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84" w:type="pct"/>
        <w:tblCellSpacing w:w="0" w:type="dxa"/>
        <w:tblInd w:w="3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84"/>
      </w:tblGrid>
      <w:tr w:rsidR="00D0304C" w:rsidRPr="00540808" w:rsidTr="00540808">
        <w:trPr>
          <w:tblCellSpacing w:w="0" w:type="dxa"/>
        </w:trPr>
        <w:tc>
          <w:tcPr>
            <w:tcW w:w="5000" w:type="pct"/>
            <w:tcBorders>
              <w:top w:val="dashed" w:sz="4" w:space="0" w:color="DDDDDD"/>
              <w:bottom w:val="dashed" w:sz="4" w:space="0" w:color="DDDDDD"/>
            </w:tcBorders>
            <w:shd w:val="clear" w:color="auto" w:fill="FFFFFF"/>
            <w:tcMar>
              <w:top w:w="63" w:type="dxa"/>
              <w:left w:w="30" w:type="dxa"/>
              <w:bottom w:w="63" w:type="dxa"/>
              <w:right w:w="30" w:type="dxa"/>
            </w:tcMar>
            <w:vAlign w:val="center"/>
            <w:hideMark/>
          </w:tcPr>
          <w:p w:rsidR="005D4EDE" w:rsidRDefault="005D4EDE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  <w:p w:rsidR="005D4EDE" w:rsidRDefault="005D4EDE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  <w:p w:rsidR="005D4EDE" w:rsidRDefault="005D4EDE" w:rsidP="00CD12F6">
            <w:pPr>
              <w:pStyle w:val="aa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6198" cy="7998776"/>
                  <wp:effectExtent l="0" t="0" r="0" b="0"/>
                  <wp:docPr id="1" name="Рисунок 1" descr="C:\Users\KS\Desktop\8 МАРТА 2019\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S\Desktop\8 МАРТА 2019\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594" cy="800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EDE" w:rsidRDefault="005D4EDE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  <w:p w:rsidR="005D4EDE" w:rsidRDefault="005D4EDE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  <w:p w:rsidR="005D4EDE" w:rsidRDefault="005D4EDE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  <w:p w:rsidR="005D4EDE" w:rsidRDefault="005D4EDE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  <w:p w:rsidR="005D4EDE" w:rsidRDefault="005D4EDE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  <w:p w:rsidR="005D4EDE" w:rsidRPr="005D4EDE" w:rsidRDefault="005D4EDE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  <w:tbl>
            <w:tblPr>
              <w:tblStyle w:val="a5"/>
              <w:tblW w:w="9528" w:type="dxa"/>
              <w:tblLook w:val="04A0" w:firstRow="1" w:lastRow="0" w:firstColumn="1" w:lastColumn="0" w:noHBand="0" w:noVBand="1"/>
            </w:tblPr>
            <w:tblGrid>
              <w:gridCol w:w="717"/>
              <w:gridCol w:w="4995"/>
              <w:gridCol w:w="3816"/>
            </w:tblGrid>
            <w:tr w:rsidR="00E624CC" w:rsidRPr="00540808" w:rsidTr="002F4B45">
              <w:tc>
                <w:tcPr>
                  <w:tcW w:w="717" w:type="dxa"/>
                </w:tcPr>
                <w:p w:rsidR="00E624CC" w:rsidRPr="00540808" w:rsidRDefault="00E624CC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lastRenderedPageBreak/>
                    <w:t>2</w:t>
                  </w:r>
                </w:p>
              </w:tc>
              <w:tc>
                <w:tcPr>
                  <w:tcW w:w="4995" w:type="dxa"/>
                  <w:vAlign w:val="center"/>
                </w:tcPr>
                <w:p w:rsidR="00E624CC" w:rsidRPr="00540808" w:rsidRDefault="00E624CC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услуги, </w:t>
                  </w:r>
                  <w:proofErr w:type="spellStart"/>
                  <w:r w:rsidRPr="00540808">
                    <w:rPr>
                      <w:sz w:val="24"/>
                      <w:szCs w:val="24"/>
                      <w:lang w:eastAsia="ru-RU"/>
                    </w:rPr>
                    <w:t>ассистивных</w:t>
                  </w:r>
                  <w:proofErr w:type="spellEnd"/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 и вспомогательных технологий, а также сменного кресла-коляски</w:t>
                  </w:r>
                </w:p>
              </w:tc>
              <w:tc>
                <w:tcPr>
                  <w:tcW w:w="3816" w:type="dxa"/>
                  <w:vAlign w:val="center"/>
                </w:tcPr>
                <w:p w:rsidR="00E624CC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 w:val="restart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Наличие условий для индивидуальной мобильности инвалидов, в том числе: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выделенные стоянки автотранспортных сре</w:t>
                  </w:r>
                  <w:proofErr w:type="gramStart"/>
                  <w:r w:rsidRPr="00540808">
                    <w:rPr>
                      <w:sz w:val="24"/>
                      <w:szCs w:val="24"/>
                      <w:lang w:eastAsia="ru-RU"/>
                    </w:rPr>
                    <w:t>дств дл</w:t>
                  </w:r>
                  <w:proofErr w:type="gramEnd"/>
                  <w:r w:rsidRPr="00540808">
                    <w:rPr>
                      <w:sz w:val="24"/>
                      <w:szCs w:val="24"/>
                      <w:lang w:eastAsia="ru-RU"/>
                    </w:rPr>
                    <w:t>я инвалидов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сменные кресла-коляски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адаптированные лифты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поручни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пандусы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подъемные платформы (аппарели)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раздвижные двери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доступные входные группы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доступные санитарно-гигиенические помещения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6B7B02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  <w:vMerge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достаточная ширина дверных проемов в стенах, лестничных маршей, площадок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6B7B02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12DCA">
                    <w:rPr>
                      <w:sz w:val="24"/>
                      <w:szCs w:val="24"/>
                      <w:lang w:eastAsia="ru-RU"/>
                    </w:rPr>
                    <w:t>-</w:t>
                  </w: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                             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Сопровождение инвалидов, имеющих стойкие нарушения функции зрения, и возможность самостоятельного передвижения по территории объекта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6</w:t>
                  </w:r>
                </w:p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Содействие инвалиду при входе на объект и выходе из него, информирование инвалида о доступных маршрутах общественного транспорта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540808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83552E" w:rsidRPr="00540808" w:rsidTr="002F4B45">
              <w:tc>
                <w:tcPr>
                  <w:tcW w:w="717" w:type="dxa"/>
                  <w:vMerge w:val="restart"/>
                </w:tcPr>
                <w:p w:rsidR="0083552E" w:rsidRPr="00540808" w:rsidRDefault="0083552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7</w:t>
                  </w:r>
                </w:p>
                <w:p w:rsidR="0083552E" w:rsidRPr="00540808" w:rsidRDefault="0083552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83552E" w:rsidRPr="00540808" w:rsidRDefault="0083552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Надлежащее размещение оборудования и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числе:</w:t>
                  </w:r>
                </w:p>
              </w:tc>
              <w:tc>
                <w:tcPr>
                  <w:tcW w:w="3816" w:type="dxa"/>
                  <w:vAlign w:val="center"/>
                </w:tcPr>
                <w:p w:rsidR="0083552E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83552E" w:rsidRPr="00540808" w:rsidTr="002F4B45">
              <w:tc>
                <w:tcPr>
                  <w:tcW w:w="717" w:type="dxa"/>
                  <w:vMerge/>
                </w:tcPr>
                <w:p w:rsidR="0083552E" w:rsidRPr="00540808" w:rsidRDefault="0083552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83552E" w:rsidRPr="00540808" w:rsidRDefault="0083552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дублирование необходимой для получения услуги звуковой и зрительной информации</w:t>
                  </w:r>
                </w:p>
              </w:tc>
              <w:tc>
                <w:tcPr>
                  <w:tcW w:w="3816" w:type="dxa"/>
                  <w:vAlign w:val="center"/>
                </w:tcPr>
                <w:p w:rsidR="0083552E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83552E" w:rsidRPr="00540808" w:rsidTr="002F4B45">
              <w:tc>
                <w:tcPr>
                  <w:tcW w:w="717" w:type="dxa"/>
                  <w:vMerge/>
                </w:tcPr>
                <w:p w:rsidR="0083552E" w:rsidRPr="00540808" w:rsidRDefault="0083552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95" w:type="dxa"/>
                  <w:vAlign w:val="center"/>
                </w:tcPr>
                <w:p w:rsidR="0083552E" w:rsidRPr="00540808" w:rsidRDefault="0083552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наличие надписей, знаков и иной текстовой и графической информации знаками, выполненными рельефно-точечным шрифтом Брайля и на контрастном фоне</w:t>
                  </w:r>
                </w:p>
              </w:tc>
              <w:tc>
                <w:tcPr>
                  <w:tcW w:w="3816" w:type="dxa"/>
                  <w:vAlign w:val="center"/>
                </w:tcPr>
                <w:p w:rsidR="0083552E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C57BF" w:rsidRPr="00540808" w:rsidTr="002F4B45">
              <w:tc>
                <w:tcPr>
                  <w:tcW w:w="717" w:type="dxa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995" w:type="dxa"/>
                  <w:vAlign w:val="center"/>
                </w:tcPr>
                <w:p w:rsidR="00CC57BF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Обеспечение доступа на объект собаки-проводника при наличии документа, подтверждающего ее специальное обучение, выданного по форме и в порядке, утвержденных приказом Министерства труда и социальной защиты Российской Федерации </w:t>
                  </w:r>
                  <w:r w:rsidRPr="00540808">
                    <w:rPr>
                      <w:sz w:val="24"/>
                      <w:szCs w:val="24"/>
                      <w:lang w:eastAsia="ru-RU"/>
                    </w:rPr>
                    <w:lastRenderedPageBreak/>
                    <w:t>от 22 июня 2015 г. N 386н</w:t>
                  </w:r>
                </w:p>
              </w:tc>
              <w:tc>
                <w:tcPr>
                  <w:tcW w:w="3816" w:type="dxa"/>
                  <w:vAlign w:val="center"/>
                </w:tcPr>
                <w:p w:rsidR="00CC57BF" w:rsidRPr="00540808" w:rsidRDefault="00390059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lastRenderedPageBreak/>
                    <w:t>-</w:t>
                  </w:r>
                </w:p>
              </w:tc>
            </w:tr>
            <w:tr w:rsidR="00F85B56" w:rsidRPr="00540808" w:rsidTr="002F4B45">
              <w:tc>
                <w:tcPr>
                  <w:tcW w:w="717" w:type="dxa"/>
                </w:tcPr>
                <w:p w:rsidR="00F85B56" w:rsidRPr="00540808" w:rsidRDefault="00CC57BF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lastRenderedPageBreak/>
                    <w:t>9</w:t>
                  </w:r>
                </w:p>
              </w:tc>
              <w:tc>
                <w:tcPr>
                  <w:tcW w:w="4995" w:type="dxa"/>
                  <w:vAlign w:val="center"/>
                </w:tcPr>
                <w:p w:rsidR="00F85B56" w:rsidRPr="00540808" w:rsidRDefault="00093490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Возможность предоставления необходимых услуг в дистан</w:t>
                  </w:r>
                  <w:r w:rsidR="00623D73" w:rsidRPr="00540808">
                    <w:rPr>
                      <w:sz w:val="24"/>
                      <w:szCs w:val="24"/>
                      <w:lang w:eastAsia="ru-RU"/>
                    </w:rPr>
                    <w:t xml:space="preserve">ционном режиме, предоставление </w:t>
                  </w:r>
                  <w:r w:rsidRPr="00540808">
                    <w:rPr>
                      <w:sz w:val="24"/>
                      <w:szCs w:val="24"/>
                      <w:lang w:eastAsia="ru-RU"/>
                    </w:rPr>
                    <w:t>необходимых услуг по месту жительства инвалида в случае невозможного полного обеспечения доступности с учетом потребностей инвалидов</w:t>
                  </w:r>
                </w:p>
              </w:tc>
              <w:tc>
                <w:tcPr>
                  <w:tcW w:w="3816" w:type="dxa"/>
                  <w:vAlign w:val="center"/>
                </w:tcPr>
                <w:p w:rsidR="00F85B56" w:rsidRPr="00540808" w:rsidRDefault="00B12DCA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</w:tbl>
          <w:p w:rsidR="0083552E" w:rsidRPr="00540808" w:rsidRDefault="0083552E" w:rsidP="00CD12F6">
            <w:pPr>
              <w:pStyle w:val="aa"/>
              <w:rPr>
                <w:b/>
                <w:bCs/>
                <w:sz w:val="24"/>
                <w:szCs w:val="24"/>
                <w:lang w:eastAsia="ru-RU"/>
              </w:rPr>
            </w:pPr>
          </w:p>
          <w:p w:rsidR="00D55F18" w:rsidRPr="00540808" w:rsidRDefault="00D0304C" w:rsidP="00CD12F6">
            <w:pPr>
              <w:pStyle w:val="aa"/>
              <w:rPr>
                <w:b/>
                <w:bCs/>
                <w:sz w:val="24"/>
                <w:szCs w:val="24"/>
                <w:lang w:eastAsia="ru-RU"/>
              </w:rPr>
            </w:pPr>
            <w:r w:rsidRPr="00540808">
              <w:rPr>
                <w:b/>
                <w:bCs/>
                <w:sz w:val="24"/>
                <w:szCs w:val="24"/>
                <w:lang w:eastAsia="ru-RU"/>
              </w:rPr>
              <w:t>I</w:t>
            </w:r>
            <w:r w:rsidR="004B4AB2" w:rsidRPr="00540808">
              <w:rPr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540808">
              <w:rPr>
                <w:b/>
                <w:bCs/>
                <w:sz w:val="24"/>
                <w:szCs w:val="24"/>
                <w:lang w:eastAsia="ru-RU"/>
              </w:rPr>
              <w:t>. Оценка соответствия уровня доступности для инвалидов предоставляемых услуг и имеющихся не</w:t>
            </w:r>
            <w:r w:rsidR="00D55F18" w:rsidRPr="00540808">
              <w:rPr>
                <w:b/>
                <w:bCs/>
                <w:sz w:val="24"/>
                <w:szCs w:val="24"/>
                <w:lang w:eastAsia="ru-RU"/>
              </w:rPr>
              <w:t>достатков в обеспечении условий</w:t>
            </w:r>
          </w:p>
          <w:p w:rsidR="00D0304C" w:rsidRPr="00540808" w:rsidRDefault="00D0304C" w:rsidP="00CD12F6">
            <w:pPr>
              <w:pStyle w:val="aa"/>
              <w:rPr>
                <w:b/>
                <w:bCs/>
                <w:sz w:val="24"/>
                <w:szCs w:val="24"/>
                <w:lang w:eastAsia="ru-RU"/>
              </w:rPr>
            </w:pPr>
            <w:r w:rsidRPr="00540808">
              <w:rPr>
                <w:b/>
                <w:bCs/>
                <w:sz w:val="24"/>
                <w:szCs w:val="24"/>
                <w:lang w:eastAsia="ru-RU"/>
              </w:rPr>
              <w:t>их доступности для инвалидов</w:t>
            </w:r>
          </w:p>
          <w:tbl>
            <w:tblPr>
              <w:tblStyle w:val="a5"/>
              <w:tblW w:w="13026" w:type="dxa"/>
              <w:tblLook w:val="04A0" w:firstRow="1" w:lastRow="0" w:firstColumn="1" w:lastColumn="0" w:noHBand="0" w:noVBand="1"/>
            </w:tblPr>
            <w:tblGrid>
              <w:gridCol w:w="540"/>
              <w:gridCol w:w="5039"/>
              <w:gridCol w:w="3822"/>
              <w:gridCol w:w="3625"/>
            </w:tblGrid>
            <w:tr w:rsidR="008A4687" w:rsidRPr="00540808" w:rsidTr="0083552E">
              <w:tc>
                <w:tcPr>
                  <w:tcW w:w="459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gramStart"/>
                  <w:r w:rsidRPr="00540808">
                    <w:rPr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540808">
                    <w:rPr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5065" w:type="dxa"/>
                  <w:vAlign w:val="center"/>
                </w:tcPr>
                <w:p w:rsidR="002C1B49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Ус</w:t>
                  </w:r>
                  <w:r w:rsidR="002C1B49" w:rsidRPr="00540808">
                    <w:rPr>
                      <w:sz w:val="24"/>
                      <w:szCs w:val="24"/>
                      <w:lang w:eastAsia="ru-RU"/>
                    </w:rPr>
                    <w:t>ловия доступности для инвалидов</w:t>
                  </w:r>
                </w:p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предоставляемых услуг</w:t>
                  </w:r>
                </w:p>
              </w:tc>
              <w:tc>
                <w:tcPr>
                  <w:tcW w:w="384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Оценка состояния и имеющихся недостатков в обеспечении условий доступности для инвалидов предоставляемых услуг: (обеспечено «+»/не обеспечено </w:t>
                  </w:r>
                  <w:proofErr w:type="gramStart"/>
                  <w:r w:rsidRPr="00540808">
                    <w:rPr>
                      <w:sz w:val="24"/>
                      <w:szCs w:val="24"/>
                      <w:lang w:eastAsia="ru-RU"/>
                    </w:rPr>
                    <w:t>«-</w:t>
                  </w:r>
                  <w:proofErr w:type="gramEnd"/>
                  <w:r w:rsidRPr="00540808">
                    <w:rPr>
                      <w:sz w:val="24"/>
                      <w:szCs w:val="24"/>
                      <w:lang w:eastAsia="ru-RU"/>
                    </w:rPr>
                    <w:t>»/не требуется «*»)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065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Наличие при входе на объект вывески с названием организации, графиком работы организации, плана здания, </w:t>
                  </w:r>
                  <w:proofErr w:type="gramStart"/>
                  <w:r w:rsidRPr="00540808">
                    <w:rPr>
                      <w:sz w:val="24"/>
                      <w:szCs w:val="24"/>
                      <w:lang w:eastAsia="ru-RU"/>
                    </w:rPr>
                    <w:t>выполненных</w:t>
                  </w:r>
                  <w:proofErr w:type="gramEnd"/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 рельефно-точечным шрифтом Брайля и на контрастном фоне</w:t>
                  </w:r>
                </w:p>
              </w:tc>
              <w:tc>
                <w:tcPr>
                  <w:tcW w:w="3841" w:type="dxa"/>
                </w:tcPr>
                <w:p w:rsidR="008A4687" w:rsidRPr="00540808" w:rsidRDefault="00390059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065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 и др.</w:t>
                  </w:r>
                </w:p>
              </w:tc>
              <w:tc>
                <w:tcPr>
                  <w:tcW w:w="3841" w:type="dxa"/>
                </w:tcPr>
                <w:p w:rsidR="008A4687" w:rsidRPr="00540808" w:rsidRDefault="00636111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065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Предоставление инвалидам по слуху, при необходимости, услуги с использованием русского жестового языка, включая обеспечение допуска на объект </w:t>
                  </w:r>
                  <w:proofErr w:type="spellStart"/>
                  <w:r w:rsidRPr="00540808">
                    <w:rPr>
                      <w:sz w:val="24"/>
                      <w:szCs w:val="24"/>
                      <w:lang w:eastAsia="ru-RU"/>
                    </w:rPr>
                    <w:t>сурдопереводчика</w:t>
                  </w:r>
                  <w:proofErr w:type="spellEnd"/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540808">
                    <w:rPr>
                      <w:sz w:val="24"/>
                      <w:szCs w:val="24"/>
                      <w:lang w:eastAsia="ru-RU"/>
                    </w:rPr>
                    <w:t>тифлопереводчика</w:t>
                  </w:r>
                  <w:proofErr w:type="spellEnd"/>
                </w:p>
              </w:tc>
              <w:tc>
                <w:tcPr>
                  <w:tcW w:w="3841" w:type="dxa"/>
                </w:tcPr>
                <w:p w:rsidR="008A4687" w:rsidRPr="00540808" w:rsidRDefault="00390059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065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      </w:r>
                </w:p>
              </w:tc>
              <w:tc>
                <w:tcPr>
                  <w:tcW w:w="3841" w:type="dxa"/>
                </w:tcPr>
                <w:p w:rsidR="008A4687" w:rsidRPr="00540808" w:rsidRDefault="00390059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065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Адаптация официального сайта для лиц с нарушениями зрения (слабовидящих)</w:t>
                  </w:r>
                </w:p>
              </w:tc>
              <w:tc>
                <w:tcPr>
                  <w:tcW w:w="3841" w:type="dxa"/>
                </w:tcPr>
                <w:p w:rsidR="008A4687" w:rsidRPr="00540808" w:rsidRDefault="00390059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065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Обеспечение предоставления услуг </w:t>
                  </w:r>
                  <w:proofErr w:type="spellStart"/>
                  <w:r w:rsidRPr="00540808">
                    <w:rPr>
                      <w:sz w:val="24"/>
                      <w:szCs w:val="24"/>
                      <w:lang w:eastAsia="ru-RU"/>
                    </w:rPr>
                    <w:t>тьютора</w:t>
                  </w:r>
                  <w:proofErr w:type="spellEnd"/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 на основании соответствующей рекомендации в заключении ПМПК или ИПРА</w:t>
                  </w:r>
                </w:p>
              </w:tc>
              <w:tc>
                <w:tcPr>
                  <w:tcW w:w="3841" w:type="dxa"/>
                </w:tcPr>
                <w:p w:rsidR="008A4687" w:rsidRPr="00540808" w:rsidRDefault="00390059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065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</w:t>
                  </w:r>
                </w:p>
              </w:tc>
              <w:tc>
                <w:tcPr>
                  <w:tcW w:w="3841" w:type="dxa"/>
                </w:tcPr>
                <w:p w:rsidR="008A4687" w:rsidRPr="00540808" w:rsidRDefault="00390059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065" w:type="dxa"/>
                  <w:vAlign w:val="center"/>
                </w:tcPr>
                <w:p w:rsidR="00DC3536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Оказание работниками образовательной организации иной необходимой инвалидам помощи в преодолении барьеров, мешающих получению услуг</w:t>
                  </w:r>
                  <w:r w:rsidR="00ED4744" w:rsidRPr="00540808">
                    <w:rPr>
                      <w:sz w:val="24"/>
                      <w:szCs w:val="24"/>
                      <w:lang w:eastAsia="ru-RU"/>
                    </w:rPr>
                    <w:t xml:space="preserve"> в сфере образования и использованию объектов наравне с другими лицами</w:t>
                  </w:r>
                </w:p>
              </w:tc>
              <w:tc>
                <w:tcPr>
                  <w:tcW w:w="3841" w:type="dxa"/>
                </w:tcPr>
                <w:p w:rsidR="008A4687" w:rsidRPr="00540808" w:rsidRDefault="00390059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lastRenderedPageBreak/>
                    <w:t>9</w:t>
                  </w:r>
                </w:p>
              </w:tc>
              <w:tc>
                <w:tcPr>
                  <w:tcW w:w="5065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Проведение инструктирования сотрудников, предоставляющих услуги населения, для работы с инвалидами, по вопросам, связанным с обеспечением доступности для них объектов и услуг</w:t>
                  </w:r>
                </w:p>
              </w:tc>
              <w:tc>
                <w:tcPr>
                  <w:tcW w:w="3841" w:type="dxa"/>
                </w:tcPr>
                <w:p w:rsidR="008A4687" w:rsidRPr="00540808" w:rsidRDefault="00390059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A4687" w:rsidRPr="00540808" w:rsidTr="0083552E">
              <w:tc>
                <w:tcPr>
                  <w:tcW w:w="459" w:type="dxa"/>
                </w:tcPr>
                <w:p w:rsidR="008A4687" w:rsidRPr="00540808" w:rsidRDefault="008A4687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065" w:type="dxa"/>
                  <w:vAlign w:val="center"/>
                </w:tcPr>
                <w:p w:rsidR="008A4687" w:rsidRPr="00540808" w:rsidRDefault="008A4687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Наличие сотрудников, на которых административно-распорядительным актом возложено оказание инвалидам помощи при предоставлении им услуг</w:t>
                  </w:r>
                </w:p>
              </w:tc>
              <w:tc>
                <w:tcPr>
                  <w:tcW w:w="384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61" w:type="dxa"/>
                </w:tcPr>
                <w:p w:rsidR="008A4687" w:rsidRPr="00540808" w:rsidRDefault="008A4687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83648" w:rsidRPr="00540808" w:rsidTr="0083552E">
              <w:tc>
                <w:tcPr>
                  <w:tcW w:w="459" w:type="dxa"/>
                </w:tcPr>
                <w:p w:rsidR="00D83648" w:rsidRPr="00540808" w:rsidRDefault="00D83648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11</w:t>
                  </w:r>
                </w:p>
                <w:p w:rsidR="00ED4744" w:rsidRPr="00540808" w:rsidRDefault="00ED4744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65" w:type="dxa"/>
                  <w:vAlign w:val="center"/>
                </w:tcPr>
                <w:p w:rsidR="00D83648" w:rsidRPr="00540808" w:rsidRDefault="00D83648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Наличие педагогических работников, имеющих образование и (или) квалификацию, </w:t>
                  </w:r>
                  <w:proofErr w:type="gramStart"/>
                  <w:r w:rsidRPr="00540808">
                    <w:rPr>
                      <w:sz w:val="24"/>
                      <w:szCs w:val="24"/>
                      <w:lang w:eastAsia="ru-RU"/>
                    </w:rPr>
                    <w:t>позволяющие</w:t>
                  </w:r>
                  <w:proofErr w:type="gramEnd"/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 осуществлять обучение по адаптированным основным общеобразовательным программам</w:t>
                  </w:r>
                </w:p>
              </w:tc>
              <w:tc>
                <w:tcPr>
                  <w:tcW w:w="3841" w:type="dxa"/>
                </w:tcPr>
                <w:p w:rsidR="00D83648" w:rsidRPr="00540808" w:rsidRDefault="00540808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61" w:type="dxa"/>
                </w:tcPr>
                <w:p w:rsidR="00D83648" w:rsidRPr="00540808" w:rsidRDefault="00D83648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D4744" w:rsidRPr="00540808" w:rsidTr="0083552E">
              <w:tc>
                <w:tcPr>
                  <w:tcW w:w="459" w:type="dxa"/>
                </w:tcPr>
                <w:p w:rsidR="00ED4744" w:rsidRPr="00540808" w:rsidRDefault="00ED4744" w:rsidP="00CD12F6">
                  <w:pPr>
                    <w:pStyle w:val="aa"/>
                    <w:rPr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Cs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065" w:type="dxa"/>
                  <w:vAlign w:val="center"/>
                </w:tcPr>
                <w:p w:rsidR="00ED4744" w:rsidRPr="00540808" w:rsidRDefault="00ED4744" w:rsidP="00CD12F6">
                  <w:pPr>
                    <w:pStyle w:val="aa"/>
                    <w:rPr>
                      <w:sz w:val="24"/>
                      <w:szCs w:val="24"/>
                      <w:vertAlign w:val="superscript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Иные условия доступности услуг в сфере образования для инвалидов </w:t>
                  </w:r>
                  <w:r w:rsidRPr="00540808">
                    <w:rPr>
                      <w:sz w:val="24"/>
                      <w:szCs w:val="24"/>
                      <w:vertAlign w:val="superscript"/>
                      <w:lang w:eastAsia="ru-RU"/>
                    </w:rPr>
                    <w:t>*</w:t>
                  </w:r>
                </w:p>
              </w:tc>
              <w:tc>
                <w:tcPr>
                  <w:tcW w:w="3841" w:type="dxa"/>
                </w:tcPr>
                <w:p w:rsidR="00ED4744" w:rsidRPr="00540808" w:rsidRDefault="00DB78ED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61" w:type="dxa"/>
                </w:tcPr>
                <w:p w:rsidR="00ED4744" w:rsidRPr="00540808" w:rsidRDefault="00ED4744" w:rsidP="00CD12F6">
                  <w:pPr>
                    <w:pStyle w:val="aa"/>
                    <w:rPr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D4744" w:rsidRPr="002F4B45" w:rsidRDefault="00BF5EB3" w:rsidP="002F4B45">
            <w:pPr>
              <w:pStyle w:val="aa"/>
              <w:jc w:val="both"/>
              <w:rPr>
                <w:sz w:val="20"/>
                <w:szCs w:val="20"/>
                <w:lang w:eastAsia="ru-RU"/>
              </w:rPr>
            </w:pPr>
            <w:r w:rsidRPr="002F4B45">
              <w:rPr>
                <w:sz w:val="20"/>
                <w:szCs w:val="20"/>
                <w:lang w:eastAsia="ru-RU"/>
              </w:rPr>
              <w:t>* -</w:t>
            </w:r>
            <w:r w:rsidR="00ED4744" w:rsidRPr="002F4B45">
              <w:rPr>
                <w:sz w:val="20"/>
                <w:szCs w:val="20"/>
                <w:lang w:eastAsia="ru-RU"/>
              </w:rPr>
              <w:t xml:space="preserve"> предусмотренные </w:t>
            </w:r>
            <w:r w:rsidR="004B4AB2" w:rsidRPr="002F4B45">
              <w:rPr>
                <w:sz w:val="20"/>
                <w:szCs w:val="20"/>
                <w:lang w:eastAsia="ru-RU"/>
              </w:rPr>
              <w:t>(</w:t>
            </w:r>
            <w:r w:rsidR="00ED4744" w:rsidRPr="002F4B45">
              <w:rPr>
                <w:sz w:val="20"/>
                <w:szCs w:val="20"/>
                <w:lang w:eastAsia="ru-RU"/>
              </w:rPr>
              <w:t xml:space="preserve">в </w:t>
            </w:r>
            <w:r w:rsidR="004B4AB2" w:rsidRPr="002F4B45">
              <w:rPr>
                <w:sz w:val="20"/>
                <w:szCs w:val="20"/>
                <w:lang w:eastAsia="ru-RU"/>
              </w:rPr>
              <w:t>зависимости от типа организации)</w:t>
            </w:r>
            <w:r w:rsidR="00ED4744" w:rsidRPr="002F4B45">
              <w:rPr>
                <w:sz w:val="20"/>
                <w:szCs w:val="20"/>
                <w:lang w:eastAsia="ru-RU"/>
              </w:rPr>
              <w:t xml:space="preserve">: </w:t>
            </w:r>
          </w:p>
          <w:p w:rsidR="00ED4744" w:rsidRPr="002F4B45" w:rsidRDefault="004559E9" w:rsidP="002F4B45">
            <w:pPr>
              <w:pStyle w:val="aa"/>
              <w:jc w:val="both"/>
              <w:rPr>
                <w:sz w:val="20"/>
                <w:szCs w:val="20"/>
                <w:lang w:eastAsia="ru-RU"/>
              </w:rPr>
            </w:pPr>
            <w:hyperlink r:id="rId7" w:anchor="block_1000" w:history="1">
              <w:r w:rsidR="00ED4744" w:rsidRPr="002F4B45">
                <w:rPr>
                  <w:sz w:val="20"/>
                  <w:szCs w:val="20"/>
                  <w:u w:val="single"/>
                  <w:lang w:eastAsia="ru-RU"/>
                </w:rPr>
                <w:t>Порядком</w:t>
              </w:r>
            </w:hyperlink>
            <w:r w:rsidR="00ED4744" w:rsidRPr="002F4B45">
              <w:rPr>
                <w:sz w:val="20"/>
                <w:szCs w:val="20"/>
                <w:lang w:eastAsia="ru-RU"/>
              </w:rPr>
              <w:t xml:space="preserve"> организации и осуществления образовательной деятельности по образовательным программам среднего профессионального образования, утвержденным </w:t>
            </w:r>
            <w:hyperlink r:id="rId8" w:history="1">
              <w:r w:rsidR="00ED4744" w:rsidRPr="002F4B45">
                <w:rPr>
                  <w:sz w:val="20"/>
                  <w:szCs w:val="20"/>
                  <w:u w:val="single"/>
                  <w:lang w:eastAsia="ru-RU"/>
                </w:rPr>
                <w:t>приказом</w:t>
              </w:r>
            </w:hyperlink>
            <w:r w:rsidR="00DB78ED" w:rsidRPr="002F4B45">
              <w:rPr>
                <w:sz w:val="20"/>
                <w:szCs w:val="20"/>
              </w:rPr>
              <w:t xml:space="preserve"> </w:t>
            </w:r>
            <w:proofErr w:type="spellStart"/>
            <w:r w:rsidR="00ED4744" w:rsidRPr="002F4B45">
              <w:rPr>
                <w:sz w:val="20"/>
                <w:szCs w:val="20"/>
                <w:lang w:eastAsia="ru-RU"/>
              </w:rPr>
              <w:t>Минобрнауки</w:t>
            </w:r>
            <w:proofErr w:type="spellEnd"/>
            <w:r w:rsidR="00ED4744" w:rsidRPr="002F4B45">
              <w:rPr>
                <w:sz w:val="20"/>
                <w:szCs w:val="20"/>
                <w:lang w:eastAsia="ru-RU"/>
              </w:rPr>
              <w:t xml:space="preserve"> России от 14.06.2013 № 464;</w:t>
            </w:r>
          </w:p>
          <w:p w:rsidR="00ED4744" w:rsidRPr="002F4B45" w:rsidRDefault="004559E9" w:rsidP="002F4B45">
            <w:pPr>
              <w:pStyle w:val="aa"/>
              <w:jc w:val="both"/>
              <w:rPr>
                <w:sz w:val="20"/>
                <w:szCs w:val="20"/>
                <w:lang w:eastAsia="ru-RU"/>
              </w:rPr>
            </w:pPr>
            <w:hyperlink r:id="rId9" w:anchor="block_1000" w:history="1">
              <w:r w:rsidR="00ED4744" w:rsidRPr="002F4B45">
                <w:rPr>
                  <w:sz w:val="20"/>
                  <w:szCs w:val="20"/>
                  <w:u w:val="single"/>
                  <w:lang w:eastAsia="ru-RU"/>
                </w:rPr>
                <w:t>Порядком</w:t>
              </w:r>
            </w:hyperlink>
            <w:r w:rsidR="00ED4744" w:rsidRPr="002F4B45">
              <w:rPr>
                <w:sz w:val="20"/>
                <w:szCs w:val="20"/>
                <w:lang w:eastAsia="ru-RU"/>
              </w:rPr>
              <w:t xml:space="preserve"> организации и осуществления образовательной деятельности по дополнительным общеобразовательным программам, утвержденным </w:t>
            </w:r>
            <w:hyperlink r:id="rId10" w:history="1">
              <w:r w:rsidR="00ED4744" w:rsidRPr="002F4B45">
                <w:rPr>
                  <w:sz w:val="20"/>
                  <w:szCs w:val="20"/>
                  <w:u w:val="single"/>
                  <w:lang w:eastAsia="ru-RU"/>
                </w:rPr>
                <w:t>приказом</w:t>
              </w:r>
            </w:hyperlink>
            <w:r w:rsidR="00DB78ED" w:rsidRPr="002F4B45">
              <w:rPr>
                <w:sz w:val="20"/>
                <w:szCs w:val="20"/>
              </w:rPr>
              <w:t xml:space="preserve"> </w:t>
            </w:r>
            <w:proofErr w:type="spellStart"/>
            <w:r w:rsidR="00ED4744" w:rsidRPr="002F4B45">
              <w:rPr>
                <w:sz w:val="20"/>
                <w:szCs w:val="20"/>
                <w:lang w:eastAsia="ru-RU"/>
              </w:rPr>
              <w:t>Минобрнауки</w:t>
            </w:r>
            <w:proofErr w:type="spellEnd"/>
            <w:r w:rsidR="00ED4744" w:rsidRPr="002F4B45">
              <w:rPr>
                <w:sz w:val="20"/>
                <w:szCs w:val="20"/>
                <w:lang w:eastAsia="ru-RU"/>
              </w:rPr>
              <w:t xml:space="preserve"> России от 29.08.2013 № 1008;</w:t>
            </w:r>
          </w:p>
          <w:p w:rsidR="00ED4744" w:rsidRPr="002F4B45" w:rsidRDefault="004559E9" w:rsidP="002F4B45">
            <w:pPr>
              <w:pStyle w:val="aa"/>
              <w:jc w:val="both"/>
              <w:rPr>
                <w:sz w:val="20"/>
                <w:szCs w:val="20"/>
                <w:lang w:eastAsia="ru-RU"/>
              </w:rPr>
            </w:pPr>
            <w:hyperlink r:id="rId11" w:anchor="block_1000" w:history="1">
              <w:r w:rsidR="00ED4744" w:rsidRPr="002F4B45">
                <w:rPr>
                  <w:sz w:val="20"/>
                  <w:szCs w:val="20"/>
                  <w:u w:val="single"/>
                  <w:lang w:eastAsia="ru-RU"/>
                </w:rPr>
                <w:t>Порядком</w:t>
              </w:r>
            </w:hyperlink>
            <w:r w:rsidR="00ED4744" w:rsidRPr="002F4B45">
              <w:rPr>
                <w:sz w:val="20"/>
                <w:szCs w:val="20"/>
                <w:lang w:eastAsia="ru-RU"/>
              </w:rPr>
      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</w:t>
            </w:r>
            <w:hyperlink r:id="rId12" w:history="1">
              <w:r w:rsidR="00ED4744" w:rsidRPr="002F4B45">
                <w:rPr>
                  <w:sz w:val="20"/>
                  <w:szCs w:val="20"/>
                  <w:u w:val="single"/>
                  <w:lang w:eastAsia="ru-RU"/>
                </w:rPr>
                <w:t>приказом</w:t>
              </w:r>
            </w:hyperlink>
            <w:r w:rsidR="00DB78ED" w:rsidRPr="002F4B45">
              <w:rPr>
                <w:sz w:val="20"/>
                <w:szCs w:val="20"/>
              </w:rPr>
              <w:t xml:space="preserve"> </w:t>
            </w:r>
            <w:proofErr w:type="spellStart"/>
            <w:r w:rsidR="00ED4744" w:rsidRPr="002F4B45">
              <w:rPr>
                <w:sz w:val="20"/>
                <w:szCs w:val="20"/>
                <w:lang w:eastAsia="ru-RU"/>
              </w:rPr>
              <w:t>Минобрнауки</w:t>
            </w:r>
            <w:proofErr w:type="spellEnd"/>
            <w:r w:rsidR="00ED4744" w:rsidRPr="002F4B45">
              <w:rPr>
                <w:sz w:val="20"/>
                <w:szCs w:val="20"/>
                <w:lang w:eastAsia="ru-RU"/>
              </w:rPr>
              <w:t xml:space="preserve"> России от 30.08.2013. № 1014;</w:t>
            </w:r>
          </w:p>
          <w:p w:rsidR="00ED4744" w:rsidRPr="002F4B45" w:rsidRDefault="004559E9" w:rsidP="002F4B45">
            <w:pPr>
              <w:pStyle w:val="aa"/>
              <w:jc w:val="both"/>
              <w:rPr>
                <w:sz w:val="20"/>
                <w:szCs w:val="20"/>
                <w:lang w:eastAsia="ru-RU"/>
              </w:rPr>
            </w:pPr>
            <w:hyperlink r:id="rId13" w:anchor="block_1000" w:history="1">
              <w:r w:rsidR="00ED4744" w:rsidRPr="002F4B45">
                <w:rPr>
                  <w:sz w:val="20"/>
                  <w:szCs w:val="20"/>
                  <w:u w:val="single"/>
                  <w:lang w:eastAsia="ru-RU"/>
                </w:rPr>
                <w:t>Порядком</w:t>
              </w:r>
            </w:hyperlink>
            <w:r w:rsidR="00ED4744" w:rsidRPr="002F4B45">
              <w:rPr>
                <w:sz w:val="20"/>
                <w:szCs w:val="20"/>
                <w:lang w:eastAsia="ru-RU"/>
              </w:rPr>
      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</w:t>
            </w:r>
            <w:hyperlink r:id="rId14" w:history="1">
              <w:r w:rsidR="00ED4744" w:rsidRPr="002F4B45">
                <w:rPr>
                  <w:sz w:val="20"/>
                  <w:szCs w:val="20"/>
                  <w:u w:val="single"/>
                  <w:lang w:eastAsia="ru-RU"/>
                </w:rPr>
                <w:t>приказом</w:t>
              </w:r>
            </w:hyperlink>
            <w:r w:rsidR="00DB78ED" w:rsidRPr="002F4B45">
              <w:rPr>
                <w:sz w:val="20"/>
                <w:szCs w:val="20"/>
              </w:rPr>
              <w:t xml:space="preserve"> </w:t>
            </w:r>
            <w:proofErr w:type="spellStart"/>
            <w:r w:rsidR="00ED4744" w:rsidRPr="002F4B45">
              <w:rPr>
                <w:sz w:val="20"/>
                <w:szCs w:val="20"/>
                <w:lang w:eastAsia="ru-RU"/>
              </w:rPr>
              <w:t>Минобрнауки</w:t>
            </w:r>
            <w:proofErr w:type="spellEnd"/>
            <w:r w:rsidR="00ED4744" w:rsidRPr="002F4B45">
              <w:rPr>
                <w:sz w:val="20"/>
                <w:szCs w:val="20"/>
                <w:lang w:eastAsia="ru-RU"/>
              </w:rPr>
              <w:t xml:space="preserve"> России от 30.08.2013 № 1015;</w:t>
            </w:r>
          </w:p>
          <w:p w:rsidR="00ED4744" w:rsidRPr="002F4B45" w:rsidRDefault="004559E9" w:rsidP="002F4B45">
            <w:pPr>
              <w:pStyle w:val="aa"/>
              <w:jc w:val="both"/>
              <w:rPr>
                <w:lang w:eastAsia="ru-RU"/>
              </w:rPr>
            </w:pPr>
            <w:hyperlink r:id="rId15" w:anchor="block_1000" w:history="1">
              <w:r w:rsidR="00ED4744" w:rsidRPr="002F4B45">
                <w:rPr>
                  <w:sz w:val="20"/>
                  <w:szCs w:val="20"/>
                  <w:u w:val="single"/>
                  <w:lang w:eastAsia="ru-RU"/>
                </w:rPr>
                <w:t>Порядком</w:t>
              </w:r>
            </w:hyperlink>
            <w:r w:rsidR="00ED4744" w:rsidRPr="002F4B45">
              <w:rPr>
                <w:sz w:val="20"/>
                <w:szCs w:val="20"/>
                <w:lang w:eastAsia="ru-RU"/>
              </w:rPr>
              <w:t xml:space="preserve"> организации и осуществления образовательной деятельности по образовательным программам высшего образования - программам </w:t>
            </w:r>
            <w:proofErr w:type="spellStart"/>
            <w:r w:rsidR="00ED4744" w:rsidRPr="002F4B45">
              <w:rPr>
                <w:sz w:val="20"/>
                <w:szCs w:val="20"/>
                <w:lang w:eastAsia="ru-RU"/>
              </w:rPr>
              <w:t>бакалавриата</w:t>
            </w:r>
            <w:proofErr w:type="spellEnd"/>
            <w:r w:rsidR="00ED4744" w:rsidRPr="002F4B45">
              <w:rPr>
                <w:sz w:val="20"/>
                <w:szCs w:val="20"/>
                <w:lang w:eastAsia="ru-RU"/>
              </w:rPr>
              <w:t xml:space="preserve">, программам </w:t>
            </w:r>
            <w:proofErr w:type="spellStart"/>
            <w:r w:rsidR="00ED4744" w:rsidRPr="002F4B45">
              <w:rPr>
                <w:sz w:val="20"/>
                <w:szCs w:val="20"/>
                <w:lang w:eastAsia="ru-RU"/>
              </w:rPr>
              <w:t>специалитета</w:t>
            </w:r>
            <w:proofErr w:type="spellEnd"/>
            <w:r w:rsidR="00ED4744" w:rsidRPr="002F4B45">
              <w:rPr>
                <w:lang w:eastAsia="ru-RU"/>
              </w:rPr>
              <w:t xml:space="preserve">, программам магистратуры, утвержденным </w:t>
            </w:r>
            <w:hyperlink r:id="rId16" w:history="1">
              <w:r w:rsidR="00ED4744" w:rsidRPr="002F4B45">
                <w:rPr>
                  <w:u w:val="single"/>
                  <w:lang w:eastAsia="ru-RU"/>
                </w:rPr>
                <w:t>приказом</w:t>
              </w:r>
            </w:hyperlink>
            <w:r w:rsidR="00DB78ED" w:rsidRPr="002F4B45">
              <w:t xml:space="preserve"> </w:t>
            </w:r>
            <w:proofErr w:type="spellStart"/>
            <w:r w:rsidR="00ED4744" w:rsidRPr="002F4B45">
              <w:rPr>
                <w:lang w:eastAsia="ru-RU"/>
              </w:rPr>
              <w:t>Минобрнауки</w:t>
            </w:r>
            <w:proofErr w:type="spellEnd"/>
            <w:r w:rsidR="00ED4744" w:rsidRPr="002F4B45">
              <w:rPr>
                <w:lang w:eastAsia="ru-RU"/>
              </w:rPr>
              <w:t xml:space="preserve"> России от 19.12.2013 № 1367 </w:t>
            </w:r>
          </w:p>
          <w:p w:rsidR="00D55F18" w:rsidRPr="00540808" w:rsidRDefault="00BF5EB3" w:rsidP="00CD12F6">
            <w:pPr>
              <w:pStyle w:val="aa"/>
              <w:rPr>
                <w:b/>
                <w:bCs/>
                <w:sz w:val="24"/>
                <w:szCs w:val="24"/>
                <w:lang w:eastAsia="ru-RU"/>
              </w:rPr>
            </w:pPr>
            <w:r w:rsidRPr="00540808">
              <w:rPr>
                <w:b/>
                <w:bCs/>
                <w:sz w:val="24"/>
                <w:szCs w:val="24"/>
                <w:lang w:eastAsia="ru-RU"/>
              </w:rPr>
              <w:t xml:space="preserve">V. Перечень мероприятий и объемы расходов, </w:t>
            </w:r>
            <w:r w:rsidR="00D0304C" w:rsidRPr="00540808">
              <w:rPr>
                <w:b/>
                <w:bCs/>
                <w:sz w:val="24"/>
                <w:szCs w:val="24"/>
                <w:lang w:eastAsia="ru-RU"/>
              </w:rPr>
              <w:t xml:space="preserve">необходимых для приведения объекта в соответствие с требованиями </w:t>
            </w:r>
            <w:r w:rsidR="00D55F18" w:rsidRPr="00540808">
              <w:rPr>
                <w:b/>
                <w:bCs/>
                <w:sz w:val="24"/>
                <w:szCs w:val="24"/>
                <w:lang w:eastAsia="ru-RU"/>
              </w:rPr>
              <w:t>законодательства</w:t>
            </w:r>
          </w:p>
          <w:p w:rsidR="00D0304C" w:rsidRPr="00540808" w:rsidRDefault="00D0304C" w:rsidP="00CD12F6">
            <w:pPr>
              <w:pStyle w:val="aa"/>
              <w:rPr>
                <w:b/>
                <w:bCs/>
                <w:sz w:val="24"/>
                <w:szCs w:val="24"/>
                <w:lang w:eastAsia="ru-RU"/>
              </w:rPr>
            </w:pPr>
            <w:r w:rsidRPr="00540808">
              <w:rPr>
                <w:b/>
                <w:bCs/>
                <w:sz w:val="24"/>
                <w:szCs w:val="24"/>
                <w:lang w:eastAsia="ru-RU"/>
              </w:rPr>
              <w:t>Российской Федерации</w:t>
            </w:r>
          </w:p>
          <w:tbl>
            <w:tblPr>
              <w:tblStyle w:val="a5"/>
              <w:tblW w:w="9351" w:type="dxa"/>
              <w:tblLook w:val="04A0" w:firstRow="1" w:lastRow="0" w:firstColumn="1" w:lastColumn="0" w:noHBand="0" w:noVBand="1"/>
            </w:tblPr>
            <w:tblGrid>
              <w:gridCol w:w="541"/>
              <w:gridCol w:w="5424"/>
              <w:gridCol w:w="1829"/>
              <w:gridCol w:w="1557"/>
            </w:tblGrid>
            <w:tr w:rsidR="006F515E" w:rsidRPr="00540808" w:rsidTr="00C0011F">
              <w:tc>
                <w:tcPr>
                  <w:tcW w:w="459" w:type="dxa"/>
                  <w:vAlign w:val="center"/>
                </w:tcPr>
                <w:p w:rsidR="006F515E" w:rsidRPr="00540808" w:rsidRDefault="006F515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 xml:space="preserve"> № </w:t>
                  </w:r>
                  <w:proofErr w:type="gramStart"/>
                  <w:r w:rsidRPr="00540808">
                    <w:rPr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540808">
                    <w:rPr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5490" w:type="dxa"/>
                  <w:vAlign w:val="center"/>
                </w:tcPr>
                <w:p w:rsidR="006F515E" w:rsidRPr="00540808" w:rsidRDefault="006F515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Мероприятия, необходимые для приведения объекта в соответствие с требованиями законодательства Российской Федерации об обеспечении их доступности для инвалидов</w:t>
                  </w:r>
                  <w:r w:rsidR="00BF5EB3" w:rsidRPr="00540808">
                    <w:rPr>
                      <w:sz w:val="24"/>
                      <w:szCs w:val="24"/>
                      <w:lang w:eastAsia="ru-RU"/>
                    </w:rPr>
                    <w:t>**</w:t>
                  </w:r>
                </w:p>
              </w:tc>
              <w:tc>
                <w:tcPr>
                  <w:tcW w:w="1843" w:type="dxa"/>
                  <w:vAlign w:val="center"/>
                </w:tcPr>
                <w:p w:rsidR="006F515E" w:rsidRPr="00540808" w:rsidRDefault="006F515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Объем расходов</w:t>
                  </w:r>
                </w:p>
                <w:p w:rsidR="006F515E" w:rsidRPr="00540808" w:rsidRDefault="006F515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(тыс. рублей)</w:t>
                  </w:r>
                </w:p>
              </w:tc>
              <w:tc>
                <w:tcPr>
                  <w:tcW w:w="1559" w:type="dxa"/>
                  <w:vAlign w:val="center"/>
                </w:tcPr>
                <w:p w:rsidR="006F515E" w:rsidRPr="00540808" w:rsidRDefault="006F515E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Сроки выполнения</w:t>
                  </w:r>
                </w:p>
              </w:tc>
            </w:tr>
            <w:tr w:rsidR="006F515E" w:rsidRPr="00540808" w:rsidTr="00EE53EB">
              <w:trPr>
                <w:trHeight w:val="960"/>
              </w:trPr>
              <w:tc>
                <w:tcPr>
                  <w:tcW w:w="459" w:type="dxa"/>
                </w:tcPr>
                <w:p w:rsidR="006D5A65" w:rsidRPr="00540808" w:rsidRDefault="006D5A6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  <w:p w:rsidR="006F515E" w:rsidRPr="00540808" w:rsidRDefault="00664C7A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5490" w:type="dxa"/>
                </w:tcPr>
                <w:p w:rsidR="006D5A65" w:rsidRPr="00540808" w:rsidRDefault="006D5A6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  <w:p w:rsidR="006F515E" w:rsidRPr="00540808" w:rsidRDefault="00636111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Выделенные стоянки автотранспортных сре</w:t>
                  </w:r>
                  <w:proofErr w:type="gramStart"/>
                  <w:r w:rsidRPr="00540808">
                    <w:rPr>
                      <w:sz w:val="24"/>
                      <w:szCs w:val="24"/>
                      <w:lang w:eastAsia="ru-RU"/>
                    </w:rPr>
                    <w:t>дств дл</w:t>
                  </w:r>
                  <w:proofErr w:type="gramEnd"/>
                  <w:r w:rsidRPr="00540808">
                    <w:rPr>
                      <w:sz w:val="24"/>
                      <w:szCs w:val="24"/>
                      <w:lang w:eastAsia="ru-RU"/>
                    </w:rPr>
                    <w:t>я инвалидов</w:t>
                  </w:r>
                </w:p>
              </w:tc>
              <w:tc>
                <w:tcPr>
                  <w:tcW w:w="1843" w:type="dxa"/>
                </w:tcPr>
                <w:p w:rsidR="006F515E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6F515E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7302A3" w:rsidRPr="00540808" w:rsidTr="00C0011F">
              <w:tc>
                <w:tcPr>
                  <w:tcW w:w="459" w:type="dxa"/>
                </w:tcPr>
                <w:p w:rsidR="007302A3" w:rsidRPr="00540808" w:rsidRDefault="00526DE1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2</w:t>
                  </w:r>
                </w:p>
                <w:p w:rsidR="006D5A65" w:rsidRPr="00540808" w:rsidRDefault="006D5A6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490" w:type="dxa"/>
                </w:tcPr>
                <w:p w:rsidR="007302A3" w:rsidRPr="00540808" w:rsidRDefault="006D5A6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Пандус перекатный</w:t>
                  </w:r>
                </w:p>
              </w:tc>
              <w:tc>
                <w:tcPr>
                  <w:tcW w:w="1843" w:type="dxa"/>
                </w:tcPr>
                <w:p w:rsidR="007302A3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7302A3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F0EA1" w:rsidRPr="00540808" w:rsidTr="00C0011F">
              <w:tc>
                <w:tcPr>
                  <w:tcW w:w="459" w:type="dxa"/>
                </w:tcPr>
                <w:p w:rsidR="00CF0EA1" w:rsidRPr="00540808" w:rsidRDefault="00CF0EA1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  <w:p w:rsidR="00526DE1" w:rsidRPr="00540808" w:rsidRDefault="00526DE1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  <w:p w:rsidR="00526DE1" w:rsidRPr="00540808" w:rsidRDefault="00526DE1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490" w:type="dxa"/>
                </w:tcPr>
                <w:p w:rsidR="00CF0EA1" w:rsidRPr="00540808" w:rsidRDefault="00EE53EB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Пандус стационарный</w:t>
                  </w:r>
                </w:p>
              </w:tc>
              <w:tc>
                <w:tcPr>
                  <w:tcW w:w="1843" w:type="dxa"/>
                </w:tcPr>
                <w:p w:rsidR="00CF0EA1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CF0EA1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F0EA1" w:rsidRPr="00540808" w:rsidTr="00C0011F">
              <w:tc>
                <w:tcPr>
                  <w:tcW w:w="459" w:type="dxa"/>
                </w:tcPr>
                <w:p w:rsidR="00CF0EA1" w:rsidRPr="00540808" w:rsidRDefault="00EE53EB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490" w:type="dxa"/>
                </w:tcPr>
                <w:p w:rsidR="00CF0EA1" w:rsidRDefault="00EE53EB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Кнопка вызова   беспроводная</w:t>
                  </w:r>
                </w:p>
                <w:p w:rsidR="002F4B45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CF0EA1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CF0EA1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526DE1" w:rsidRPr="00540808" w:rsidTr="00C0011F">
              <w:tc>
                <w:tcPr>
                  <w:tcW w:w="459" w:type="dxa"/>
                </w:tcPr>
                <w:p w:rsidR="00526DE1" w:rsidRPr="00540808" w:rsidRDefault="00526DE1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5490" w:type="dxa"/>
                </w:tcPr>
                <w:p w:rsidR="00526DE1" w:rsidRPr="00540808" w:rsidRDefault="00526DE1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Информационная табличка кнопки вызова</w:t>
                  </w:r>
                </w:p>
              </w:tc>
              <w:tc>
                <w:tcPr>
                  <w:tcW w:w="1843" w:type="dxa"/>
                </w:tcPr>
                <w:p w:rsidR="00526DE1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526DE1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A4549" w:rsidRPr="00540808" w:rsidTr="00C0011F">
              <w:tc>
                <w:tcPr>
                  <w:tcW w:w="459" w:type="dxa"/>
                </w:tcPr>
                <w:p w:rsidR="00AA4549" w:rsidRPr="00540808" w:rsidRDefault="004261A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490" w:type="dxa"/>
                </w:tcPr>
                <w:p w:rsidR="00AA4549" w:rsidRDefault="004261A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Локтевой смеситель для раковины</w:t>
                  </w:r>
                </w:p>
                <w:p w:rsidR="002F4B45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AA4549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AA4549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A4549" w:rsidRPr="00540808" w:rsidTr="00C0011F">
              <w:tc>
                <w:tcPr>
                  <w:tcW w:w="459" w:type="dxa"/>
                </w:tcPr>
                <w:p w:rsidR="00AA4549" w:rsidRPr="00540808" w:rsidRDefault="00EA70E1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490" w:type="dxa"/>
                </w:tcPr>
                <w:p w:rsidR="00AA4549" w:rsidRPr="00540808" w:rsidRDefault="00EA70E1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 w:rsidRPr="00540808">
                    <w:rPr>
                      <w:sz w:val="24"/>
                      <w:szCs w:val="24"/>
                      <w:lang w:eastAsia="ru-RU"/>
                    </w:rPr>
                    <w:t>Керамический унитаз с откидными подлокотниками</w:t>
                  </w:r>
                </w:p>
              </w:tc>
              <w:tc>
                <w:tcPr>
                  <w:tcW w:w="1843" w:type="dxa"/>
                </w:tcPr>
                <w:p w:rsidR="00AA4549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AA4549" w:rsidRPr="00540808" w:rsidRDefault="002F4B45" w:rsidP="00CD12F6">
                  <w:pPr>
                    <w:pStyle w:val="aa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</w:tbl>
          <w:p w:rsidR="0048521F" w:rsidRPr="00540808" w:rsidRDefault="0048521F" w:rsidP="00CD12F6">
            <w:pPr>
              <w:pStyle w:val="aa"/>
              <w:rPr>
                <w:b/>
                <w:bCs/>
                <w:sz w:val="24"/>
                <w:szCs w:val="24"/>
                <w:lang w:eastAsia="ru-RU"/>
              </w:rPr>
            </w:pPr>
          </w:p>
          <w:p w:rsidR="002F4B45" w:rsidRPr="00540808" w:rsidRDefault="002F4B45" w:rsidP="00CD12F6">
            <w:pPr>
              <w:pStyle w:val="aa"/>
              <w:rPr>
                <w:b/>
                <w:bCs/>
                <w:sz w:val="24"/>
                <w:szCs w:val="24"/>
                <w:lang w:eastAsia="ru-RU"/>
              </w:rPr>
            </w:pPr>
          </w:p>
          <w:p w:rsidR="00D0304C" w:rsidRPr="00540808" w:rsidRDefault="00D0304C" w:rsidP="004559E9">
            <w:pPr>
              <w:pStyle w:val="aa"/>
              <w:rPr>
                <w:sz w:val="24"/>
                <w:szCs w:val="24"/>
                <w:lang w:eastAsia="ru-RU"/>
              </w:rPr>
            </w:pPr>
          </w:p>
        </w:tc>
      </w:tr>
      <w:tr w:rsidR="00AA4549" w:rsidRPr="00540808" w:rsidTr="00540808">
        <w:trPr>
          <w:tblCellSpacing w:w="0" w:type="dxa"/>
        </w:trPr>
        <w:tc>
          <w:tcPr>
            <w:tcW w:w="5000" w:type="pct"/>
            <w:tcBorders>
              <w:top w:val="dashed" w:sz="4" w:space="0" w:color="DDDDDD"/>
              <w:bottom w:val="dashed" w:sz="4" w:space="0" w:color="DDDDDD"/>
            </w:tcBorders>
            <w:shd w:val="clear" w:color="auto" w:fill="FFFFFF"/>
            <w:tcMar>
              <w:top w:w="63" w:type="dxa"/>
              <w:left w:w="30" w:type="dxa"/>
              <w:bottom w:w="63" w:type="dxa"/>
              <w:right w:w="30" w:type="dxa"/>
            </w:tcMar>
            <w:vAlign w:val="center"/>
          </w:tcPr>
          <w:p w:rsidR="00AA4549" w:rsidRPr="00540808" w:rsidRDefault="004559E9" w:rsidP="00CD12F6">
            <w:pPr>
              <w:pStyle w:val="aa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50644" cy="8328663"/>
                  <wp:effectExtent l="0" t="0" r="0" b="0"/>
                  <wp:docPr id="2" name="Рисунок 2" descr="C:\Users\KS\Desktop\8 МАРТА 2019\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S\Desktop\8 МАРТА 2019\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640" cy="834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A4549" w:rsidRPr="00540808" w:rsidTr="00540808">
        <w:trPr>
          <w:tblCellSpacing w:w="0" w:type="dxa"/>
        </w:trPr>
        <w:tc>
          <w:tcPr>
            <w:tcW w:w="5000" w:type="pct"/>
            <w:tcBorders>
              <w:top w:val="dashed" w:sz="4" w:space="0" w:color="DDDDDD"/>
              <w:bottom w:val="dashed" w:sz="4" w:space="0" w:color="DDDDDD"/>
            </w:tcBorders>
            <w:shd w:val="clear" w:color="auto" w:fill="FFFFFF"/>
            <w:tcMar>
              <w:top w:w="63" w:type="dxa"/>
              <w:left w:w="30" w:type="dxa"/>
              <w:bottom w:w="63" w:type="dxa"/>
              <w:right w:w="30" w:type="dxa"/>
            </w:tcMar>
            <w:vAlign w:val="center"/>
          </w:tcPr>
          <w:p w:rsidR="00AA4549" w:rsidRPr="00540808" w:rsidRDefault="00AA4549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</w:tc>
      </w:tr>
      <w:tr w:rsidR="00AA4549" w:rsidRPr="00540808" w:rsidTr="00540808">
        <w:trPr>
          <w:tblCellSpacing w:w="0" w:type="dxa"/>
        </w:trPr>
        <w:tc>
          <w:tcPr>
            <w:tcW w:w="5000" w:type="pct"/>
            <w:tcBorders>
              <w:top w:val="dashed" w:sz="4" w:space="0" w:color="DDDDDD"/>
              <w:bottom w:val="dashed" w:sz="4" w:space="0" w:color="DDDDDD"/>
            </w:tcBorders>
            <w:shd w:val="clear" w:color="auto" w:fill="FFFFFF"/>
            <w:tcMar>
              <w:top w:w="63" w:type="dxa"/>
              <w:left w:w="30" w:type="dxa"/>
              <w:bottom w:w="63" w:type="dxa"/>
              <w:right w:w="30" w:type="dxa"/>
            </w:tcMar>
            <w:vAlign w:val="center"/>
          </w:tcPr>
          <w:p w:rsidR="00AA4549" w:rsidRPr="00540808" w:rsidRDefault="00AA4549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</w:tc>
      </w:tr>
      <w:tr w:rsidR="00140700" w:rsidRPr="00540808" w:rsidTr="00540808">
        <w:trPr>
          <w:tblCellSpacing w:w="0" w:type="dxa"/>
        </w:trPr>
        <w:tc>
          <w:tcPr>
            <w:tcW w:w="5000" w:type="pct"/>
            <w:tcBorders>
              <w:top w:val="dashed" w:sz="4" w:space="0" w:color="DDDDDD"/>
              <w:bottom w:val="dashed" w:sz="4" w:space="0" w:color="DDDDDD"/>
            </w:tcBorders>
            <w:shd w:val="clear" w:color="auto" w:fill="FFFFFF"/>
            <w:tcMar>
              <w:top w:w="63" w:type="dxa"/>
              <w:left w:w="30" w:type="dxa"/>
              <w:bottom w:w="63" w:type="dxa"/>
              <w:right w:w="30" w:type="dxa"/>
            </w:tcMar>
            <w:vAlign w:val="center"/>
            <w:hideMark/>
          </w:tcPr>
          <w:p w:rsidR="00140700" w:rsidRPr="00540808" w:rsidRDefault="00140700" w:rsidP="00CD12F6">
            <w:pPr>
              <w:pStyle w:val="aa"/>
              <w:rPr>
                <w:sz w:val="24"/>
                <w:szCs w:val="24"/>
                <w:lang w:eastAsia="ru-RU"/>
              </w:rPr>
            </w:pPr>
          </w:p>
        </w:tc>
      </w:tr>
    </w:tbl>
    <w:p w:rsidR="00B313E7" w:rsidRPr="000D440C" w:rsidRDefault="00B313E7"/>
    <w:sectPr w:rsidR="00B313E7" w:rsidRPr="000D440C" w:rsidSect="002F4B45">
      <w:pgSz w:w="11906" w:h="16838"/>
      <w:pgMar w:top="56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E432D"/>
    <w:multiLevelType w:val="hybridMultilevel"/>
    <w:tmpl w:val="B8C865B6"/>
    <w:lvl w:ilvl="0" w:tplc="41303878">
      <w:numFmt w:val="bullet"/>
      <w:lvlText w:val=""/>
      <w:lvlJc w:val="left"/>
      <w:pPr>
        <w:ind w:left="765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304C"/>
    <w:rsid w:val="00023B10"/>
    <w:rsid w:val="00093490"/>
    <w:rsid w:val="000D440C"/>
    <w:rsid w:val="000F0E01"/>
    <w:rsid w:val="000F4F8F"/>
    <w:rsid w:val="00112855"/>
    <w:rsid w:val="001152EE"/>
    <w:rsid w:val="00140700"/>
    <w:rsid w:val="001942D0"/>
    <w:rsid w:val="001E77FA"/>
    <w:rsid w:val="00286D51"/>
    <w:rsid w:val="002A02C6"/>
    <w:rsid w:val="002A2734"/>
    <w:rsid w:val="002C1B49"/>
    <w:rsid w:val="002F4B45"/>
    <w:rsid w:val="00342CEF"/>
    <w:rsid w:val="00385EF9"/>
    <w:rsid w:val="00390059"/>
    <w:rsid w:val="003A35D4"/>
    <w:rsid w:val="003F32F9"/>
    <w:rsid w:val="00403603"/>
    <w:rsid w:val="004261A5"/>
    <w:rsid w:val="00454EE5"/>
    <w:rsid w:val="004559E9"/>
    <w:rsid w:val="0048521F"/>
    <w:rsid w:val="004B4AB2"/>
    <w:rsid w:val="00526DE1"/>
    <w:rsid w:val="00532302"/>
    <w:rsid w:val="00540808"/>
    <w:rsid w:val="005D4EDE"/>
    <w:rsid w:val="005E5DF0"/>
    <w:rsid w:val="00623D73"/>
    <w:rsid w:val="00636111"/>
    <w:rsid w:val="00664C7A"/>
    <w:rsid w:val="006B7B02"/>
    <w:rsid w:val="006D5A65"/>
    <w:rsid w:val="006F515E"/>
    <w:rsid w:val="007021F9"/>
    <w:rsid w:val="007302A3"/>
    <w:rsid w:val="00772208"/>
    <w:rsid w:val="00781DB2"/>
    <w:rsid w:val="0083552E"/>
    <w:rsid w:val="00836612"/>
    <w:rsid w:val="008A3C8A"/>
    <w:rsid w:val="008A4687"/>
    <w:rsid w:val="008F3F2C"/>
    <w:rsid w:val="00943791"/>
    <w:rsid w:val="00994F9E"/>
    <w:rsid w:val="009F31F6"/>
    <w:rsid w:val="00A6388E"/>
    <w:rsid w:val="00A77EB9"/>
    <w:rsid w:val="00AA4549"/>
    <w:rsid w:val="00AE222F"/>
    <w:rsid w:val="00B12DCA"/>
    <w:rsid w:val="00B271A2"/>
    <w:rsid w:val="00B275AA"/>
    <w:rsid w:val="00B313E7"/>
    <w:rsid w:val="00BD2EF2"/>
    <w:rsid w:val="00BE4F3D"/>
    <w:rsid w:val="00BE5CB0"/>
    <w:rsid w:val="00BF5EB3"/>
    <w:rsid w:val="00C0011F"/>
    <w:rsid w:val="00C05D6D"/>
    <w:rsid w:val="00C3301D"/>
    <w:rsid w:val="00CC57BF"/>
    <w:rsid w:val="00CD12F6"/>
    <w:rsid w:val="00CF0EA1"/>
    <w:rsid w:val="00CF0FAF"/>
    <w:rsid w:val="00D0304C"/>
    <w:rsid w:val="00D314A5"/>
    <w:rsid w:val="00D55F18"/>
    <w:rsid w:val="00D829EA"/>
    <w:rsid w:val="00D83648"/>
    <w:rsid w:val="00DB1394"/>
    <w:rsid w:val="00DB78ED"/>
    <w:rsid w:val="00DC3536"/>
    <w:rsid w:val="00E0371D"/>
    <w:rsid w:val="00E06673"/>
    <w:rsid w:val="00E46385"/>
    <w:rsid w:val="00E624CC"/>
    <w:rsid w:val="00E66ABE"/>
    <w:rsid w:val="00EA70E1"/>
    <w:rsid w:val="00ED4744"/>
    <w:rsid w:val="00EE53EB"/>
    <w:rsid w:val="00F0253A"/>
    <w:rsid w:val="00F33E55"/>
    <w:rsid w:val="00F52FBE"/>
    <w:rsid w:val="00F85B56"/>
    <w:rsid w:val="00FF70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304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304C"/>
    <w:rPr>
      <w:b/>
      <w:bCs/>
    </w:rPr>
  </w:style>
  <w:style w:type="character" w:customStyle="1" w:styleId="apple-converted-space">
    <w:name w:val="apple-converted-space"/>
    <w:basedOn w:val="a0"/>
    <w:rsid w:val="00D0304C"/>
  </w:style>
  <w:style w:type="table" w:styleId="a5">
    <w:name w:val="Table Grid"/>
    <w:basedOn w:val="a1"/>
    <w:uiPriority w:val="59"/>
    <w:rsid w:val="00E62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D4744"/>
    <w:pPr>
      <w:ind w:left="720"/>
      <w:contextualSpacing/>
    </w:pPr>
  </w:style>
  <w:style w:type="character" w:styleId="a7">
    <w:name w:val="Hyperlink"/>
    <w:basedOn w:val="a0"/>
    <w:rsid w:val="00A77EB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06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06673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CD12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426772/" TargetMode="External"/><Relationship Id="rId13" Type="http://schemas.openxmlformats.org/officeDocument/2006/relationships/hyperlink" Target="http://base.garant.ru/70466462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base.garant.ru/70426772/" TargetMode="External"/><Relationship Id="rId12" Type="http://schemas.openxmlformats.org/officeDocument/2006/relationships/hyperlink" Target="http://base.garant.ru/70464980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base.garant.ru/7060329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ase.garant.ru/7046498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70603294/" TargetMode="External"/><Relationship Id="rId10" Type="http://schemas.openxmlformats.org/officeDocument/2006/relationships/hyperlink" Target="http://base.garant.ru/70524884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ase.garant.ru/70524884/" TargetMode="External"/><Relationship Id="rId14" Type="http://schemas.openxmlformats.org/officeDocument/2006/relationships/hyperlink" Target="http://base.garant.ru/7046646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kravchenko</dc:creator>
  <cp:lastModifiedBy>KS</cp:lastModifiedBy>
  <cp:revision>25</cp:revision>
  <cp:lastPrinted>2019-07-25T04:23:00Z</cp:lastPrinted>
  <dcterms:created xsi:type="dcterms:W3CDTF">2016-05-31T04:09:00Z</dcterms:created>
  <dcterms:modified xsi:type="dcterms:W3CDTF">2019-07-26T03:27:00Z</dcterms:modified>
</cp:coreProperties>
</file>