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076"/>
      </w:tblGrid>
      <w:tr w:rsidR="0094679B" w:rsidRPr="001163C4" w:rsidTr="00453A9C">
        <w:trPr>
          <w:trHeight w:val="1952"/>
        </w:trPr>
        <w:tc>
          <w:tcPr>
            <w:tcW w:w="5671" w:type="dxa"/>
          </w:tcPr>
          <w:p w:rsidR="0094679B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C4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4679B" w:rsidRPr="001163C4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94679B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C4">
              <w:rPr>
                <w:rFonts w:ascii="Times New Roman" w:hAnsi="Times New Roman" w:cs="Times New Roman"/>
                <w:sz w:val="28"/>
                <w:szCs w:val="28"/>
              </w:rPr>
              <w:t>Педагогическо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163C4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94679B" w:rsidRPr="001163C4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№__________</w:t>
            </w:r>
            <w:r w:rsidRPr="0011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79B" w:rsidRPr="001163C4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</w:t>
            </w:r>
          </w:p>
        </w:tc>
        <w:tc>
          <w:tcPr>
            <w:tcW w:w="4076" w:type="dxa"/>
          </w:tcPr>
          <w:p w:rsidR="0094679B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4679B" w:rsidRPr="001163C4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:rsidR="0094679B" w:rsidRPr="001163C4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C4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6BE">
              <w:rPr>
                <w:rFonts w:ascii="Times New Roman" w:hAnsi="Times New Roman" w:cs="Times New Roman"/>
                <w:sz w:val="28"/>
                <w:szCs w:val="28"/>
              </w:rPr>
              <w:t>«Детский сад №33</w:t>
            </w:r>
            <w:r w:rsidRPr="001163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79B" w:rsidRDefault="0094679B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 </w:t>
            </w:r>
            <w:r w:rsidRPr="001163C4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94679B" w:rsidRPr="001163C4" w:rsidRDefault="006236BE" w:rsidP="0045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В.А. Сахарова</w:t>
            </w:r>
          </w:p>
        </w:tc>
      </w:tr>
    </w:tbl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ind w:firstLine="567"/>
        <w:jc w:val="center"/>
        <w:rPr>
          <w:rFonts w:ascii="Arial" w:hAnsi="Arial" w:cs="Arial"/>
          <w:color w:val="433B32"/>
          <w:sz w:val="20"/>
          <w:szCs w:val="20"/>
        </w:rPr>
      </w:pPr>
    </w:p>
    <w:p w:rsidR="0094679B" w:rsidRDefault="0094679B" w:rsidP="0094679B">
      <w:pPr>
        <w:spacing w:after="0" w:line="240" w:lineRule="auto"/>
        <w:rPr>
          <w:rFonts w:ascii="Arial" w:hAnsi="Arial" w:cs="Arial"/>
          <w:color w:val="433B32"/>
          <w:sz w:val="20"/>
          <w:szCs w:val="20"/>
        </w:rPr>
      </w:pPr>
    </w:p>
    <w:p w:rsidR="002A09D3" w:rsidRDefault="0094679B" w:rsidP="009467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679B">
        <w:rPr>
          <w:rFonts w:ascii="Times New Roman" w:hAnsi="Times New Roman" w:cs="Times New Roman"/>
          <w:sz w:val="28"/>
          <w:szCs w:val="28"/>
        </w:rPr>
        <w:t>Программно-методическое обеспечение</w:t>
      </w:r>
    </w:p>
    <w:p w:rsidR="0094679B" w:rsidRPr="0094679B" w:rsidRDefault="0094679B" w:rsidP="009467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679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94679B" w:rsidRPr="0094679B" w:rsidRDefault="0094679B" w:rsidP="009467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79B">
        <w:rPr>
          <w:rFonts w:ascii="Times New Roman" w:hAnsi="Times New Roman" w:cs="Times New Roman"/>
          <w:sz w:val="28"/>
          <w:szCs w:val="28"/>
        </w:rPr>
        <w:t>на 201</w:t>
      </w:r>
      <w:r w:rsidR="00F91DD7">
        <w:rPr>
          <w:rFonts w:ascii="Times New Roman" w:hAnsi="Times New Roman" w:cs="Times New Roman"/>
          <w:sz w:val="28"/>
          <w:szCs w:val="28"/>
        </w:rPr>
        <w:t>9</w:t>
      </w:r>
      <w:r w:rsidRPr="0094679B">
        <w:rPr>
          <w:rFonts w:ascii="Times New Roman" w:hAnsi="Times New Roman" w:cs="Times New Roman"/>
          <w:sz w:val="28"/>
          <w:szCs w:val="28"/>
        </w:rPr>
        <w:t>/20</w:t>
      </w:r>
      <w:r w:rsidR="00F91DD7">
        <w:rPr>
          <w:rFonts w:ascii="Times New Roman" w:hAnsi="Times New Roman" w:cs="Times New Roman"/>
          <w:sz w:val="28"/>
          <w:szCs w:val="28"/>
        </w:rPr>
        <w:t>20</w:t>
      </w:r>
      <w:r w:rsidRPr="0094679B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94679B" w:rsidRPr="0094679B" w:rsidRDefault="006236BE" w:rsidP="002E03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 сад №33»</w:t>
      </w: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2E03FC">
      <w:pPr>
        <w:spacing w:after="0" w:line="240" w:lineRule="auto"/>
        <w:ind w:firstLine="567"/>
        <w:jc w:val="center"/>
      </w:pPr>
    </w:p>
    <w:p w:rsidR="0094679B" w:rsidRDefault="0094679B" w:rsidP="0094679B">
      <w:pPr>
        <w:spacing w:after="0" w:line="240" w:lineRule="auto"/>
      </w:pPr>
    </w:p>
    <w:p w:rsidR="0094679B" w:rsidRDefault="0094679B" w:rsidP="0094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79B" w:rsidRPr="0094679B" w:rsidRDefault="0094679B" w:rsidP="009467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679B">
        <w:rPr>
          <w:rFonts w:ascii="Times New Roman" w:hAnsi="Times New Roman" w:cs="Times New Roman"/>
          <w:sz w:val="28"/>
          <w:szCs w:val="28"/>
        </w:rPr>
        <w:t>Методическое обеспечение Программы.</w:t>
      </w:r>
    </w:p>
    <w:p w:rsidR="0094679B" w:rsidRDefault="0094679B" w:rsidP="0094679B">
      <w:pPr>
        <w:spacing w:after="0" w:line="240" w:lineRule="auto"/>
        <w:ind w:firstLine="567"/>
        <w:jc w:val="both"/>
      </w:pPr>
      <w:r w:rsidRPr="0094679B">
        <w:rPr>
          <w:rFonts w:ascii="Times New Roman" w:hAnsi="Times New Roman" w:cs="Times New Roman"/>
          <w:sz w:val="28"/>
          <w:szCs w:val="28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</w:t>
      </w:r>
      <w:r>
        <w:t>:</w:t>
      </w:r>
    </w:p>
    <w:p w:rsidR="003B762F" w:rsidRPr="00BD529E" w:rsidRDefault="003B762F" w:rsidP="003B762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865"/>
        <w:gridCol w:w="20"/>
        <w:gridCol w:w="8627"/>
      </w:tblGrid>
      <w:tr w:rsidR="003B762F" w:rsidRPr="00BD529E" w:rsidTr="00453A9C">
        <w:trPr>
          <w:trHeight w:val="615"/>
        </w:trPr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программ и технологий. Обязательная часть. Часть, формируемая</w:t>
            </w:r>
          </w:p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участниками образовательных отношений</w:t>
            </w:r>
          </w:p>
        </w:tc>
      </w:tr>
      <w:tr w:rsidR="003B762F" w:rsidRPr="00BD529E" w:rsidTr="00453A9C">
        <w:trPr>
          <w:trHeight w:val="61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«От рождения до школы» /под ред. Н.Е.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– 4-е изд.,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– М.: МОЗАИКА-СИНТЕЗ, 2017-352с</w:t>
            </w:r>
          </w:p>
        </w:tc>
      </w:tr>
      <w:tr w:rsidR="003B762F" w:rsidRPr="00BD529E" w:rsidTr="00453A9C">
        <w:trPr>
          <w:trHeight w:val="61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музыкальному воспитанию детей дошкольного возраста «Ладушки». Под ред. И.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Каплуновой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– Санкт-Петербург, 2017</w:t>
            </w:r>
          </w:p>
        </w:tc>
      </w:tr>
      <w:tr w:rsidR="003B762F" w:rsidRPr="00BD529E" w:rsidTr="00453A9C">
        <w:trPr>
          <w:trHeight w:val="61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ладошки», автор И.А. Лыкова. М.: Цветной мир, 2014.</w:t>
            </w:r>
          </w:p>
        </w:tc>
      </w:tr>
      <w:tr w:rsidR="003B762F" w:rsidRPr="00BD529E" w:rsidTr="00453A9C">
        <w:trPr>
          <w:trHeight w:val="61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математических представлений у дошкольников «Математические ступеньки», автор Е.В. Колесникова.- 2-е изд.,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И доп.- М.:ТЦ Сфера,2016.-112с.</w:t>
            </w:r>
          </w:p>
        </w:tc>
      </w:tr>
      <w:tr w:rsidR="003B762F" w:rsidRPr="00BD529E" w:rsidTr="00453A9C">
        <w:trPr>
          <w:trHeight w:val="61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Р.Б. Безопасность: Учебное пособие по основам безопасности жизнедеятельности детей старшего дошкольного возраста - С-Пб.: ООО «ИЗДАТЕЛЬСТВО «ДЕТСТВ</w:t>
            </w:r>
            <w:proofErr w:type="gram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ПРЕСС», 2017. – 144с.</w:t>
            </w:r>
          </w:p>
        </w:tc>
      </w:tr>
      <w:tr w:rsidR="003B762F" w:rsidRPr="00BD529E" w:rsidTr="00453A9C">
        <w:trPr>
          <w:trHeight w:val="615"/>
        </w:trPr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материалы и средства обучения</w:t>
            </w:r>
          </w:p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образовательным областям</w:t>
            </w:r>
          </w:p>
        </w:tc>
      </w:tr>
      <w:tr w:rsidR="003B762F" w:rsidRPr="00BD529E" w:rsidTr="00453A9C">
        <w:trPr>
          <w:trHeight w:val="615"/>
        </w:trPr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3B762F" w:rsidRPr="00BD529E" w:rsidTr="00453A9C">
        <w:trPr>
          <w:trHeight w:val="82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игровой деятельности. Вторая группа раннего возраста (2-3 года). Губанова Н. Ф.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2014</w:t>
            </w:r>
          </w:p>
        </w:tc>
      </w:tr>
      <w:tr w:rsidR="003B762F" w:rsidRPr="00BD529E" w:rsidTr="00453A9C">
        <w:trPr>
          <w:trHeight w:val="52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деятельности. Младшая группа (3–4 года). Губанова Н. Ф.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2015</w:t>
            </w: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62F" w:rsidRPr="00BD529E" w:rsidTr="00453A9C">
        <w:trPr>
          <w:trHeight w:val="54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деятельности. Средняя группа. (4–5 лет). Губанова Н. Ф.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М: МОЗАИКА - СИНТЕЗ, 2014</w:t>
            </w: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62F" w:rsidRPr="00BD529E" w:rsidTr="00453A9C">
        <w:trPr>
          <w:trHeight w:val="51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Социально-нравственное воспитание дошкольников (3-7 лет). Буре Р.С.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 </w:t>
            </w:r>
          </w:p>
        </w:tc>
      </w:tr>
      <w:tr w:rsidR="003B762F" w:rsidRPr="00BD529E" w:rsidTr="00453A9C">
        <w:trPr>
          <w:trHeight w:val="49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беседы с детьми 4-7 лет. Петрова В.И.,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2015</w:t>
            </w:r>
          </w:p>
        </w:tc>
      </w:tr>
      <w:tr w:rsidR="003B762F" w:rsidRPr="00BD529E" w:rsidTr="00453A9C">
        <w:trPr>
          <w:trHeight w:val="57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в детском саду: Для занятий с детьми 3–7 лет.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</w:t>
            </w:r>
          </w:p>
        </w:tc>
      </w:tr>
      <w:tr w:rsidR="003B762F" w:rsidRPr="00BD529E" w:rsidTr="00453A9C">
        <w:trPr>
          <w:trHeight w:val="57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безопасности у дошкольников (2–7 лет). Белая К. Ю.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2014</w:t>
            </w:r>
          </w:p>
        </w:tc>
      </w:tr>
      <w:tr w:rsidR="003B762F" w:rsidRPr="00BD529E" w:rsidTr="00453A9C">
        <w:trPr>
          <w:trHeight w:val="52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 дошкольников с правилами дорожного движения (3–7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Ф.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психологическая диагностика дошкольника: Для занятий с детьми 5-7 лет.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А.Н. – М.: Мозаик</w:t>
            </w:r>
            <w:proofErr w:type="gram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2014.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саду: для занятий с детьми 2-7 лет. Н.Ф. Губанова</w:t>
            </w: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Вторая группа раннего возраста. Л.В. Абрамова, И.Ф.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МОЗАИКА - СИНТЕЗ, 2016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Младшая группа. Л.В. Абрамова, И.Ф.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МОЗАИКА - СИНТЕЗ,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Средняя группа. Л.В. Абрамова, И.Ф.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МОЗАИКА - СИНТЕЗ, 2017</w:t>
            </w:r>
          </w:p>
        </w:tc>
      </w:tr>
      <w:tr w:rsidR="003B762F" w:rsidRPr="00BD529E" w:rsidTr="00453A9C">
        <w:trPr>
          <w:trHeight w:val="24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Старшая группа. Л.В. Абрамова, И.Ф.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МОЗАИКА - СИНТЕЗ, 2018</w:t>
            </w:r>
          </w:p>
        </w:tc>
      </w:tr>
      <w:tr w:rsidR="003B762F" w:rsidRPr="00BD529E" w:rsidTr="00453A9C">
        <w:trPr>
          <w:trHeight w:val="33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Подготовительная к школе группа. Л.В. Абрамова, И.Ф.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МОЗАИКА - СИНТЕЗ,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«Познавательное развитие»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дошкольников (4–7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Р.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 (4–7 лет). Павлова Л. Ю.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</w:t>
            </w:r>
          </w:p>
        </w:tc>
      </w:tr>
      <w:tr w:rsidR="003B762F" w:rsidRPr="00BD529E" w:rsidTr="00453A9C">
        <w:trPr>
          <w:trHeight w:val="51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окружением: Младшая группа (3–4 года).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</w:t>
            </w:r>
          </w:p>
        </w:tc>
      </w:tr>
      <w:tr w:rsidR="003B762F" w:rsidRPr="00BD529E" w:rsidTr="00453A9C">
        <w:trPr>
          <w:trHeight w:val="52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окружением: Средняя группа (4–5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2014</w:t>
            </w:r>
          </w:p>
        </w:tc>
      </w:tr>
      <w:tr w:rsidR="003B762F" w:rsidRPr="00BD529E" w:rsidTr="00453A9C">
        <w:trPr>
          <w:trHeight w:val="60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окружением: Старшая группа (5–6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</w:t>
            </w:r>
          </w:p>
        </w:tc>
      </w:tr>
      <w:tr w:rsidR="003B762F" w:rsidRPr="00BD529E" w:rsidTr="00453A9C">
        <w:trPr>
          <w:trHeight w:val="600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окружением: Подготовительная к школе группа (6–7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</w:t>
            </w:r>
          </w:p>
        </w:tc>
      </w:tr>
      <w:tr w:rsidR="003B762F" w:rsidRPr="00BD529E" w:rsidTr="00453A9C">
        <w:trPr>
          <w:trHeight w:val="489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способностей дошкольников (4–7 лет). Крашенинников Е. Е., Холодова О. Л.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2014</w:t>
            </w:r>
          </w:p>
        </w:tc>
      </w:tr>
      <w:tr w:rsidR="003B762F" w:rsidRPr="00BD529E" w:rsidTr="00453A9C">
        <w:trPr>
          <w:trHeight w:val="51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детском саду. Группа раннего развития (2-3 года)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2014</w:t>
            </w:r>
          </w:p>
        </w:tc>
      </w:tr>
      <w:tr w:rsidR="003B762F" w:rsidRPr="00BD529E" w:rsidTr="00453A9C">
        <w:trPr>
          <w:trHeight w:val="523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детском саду. Младшая группа (3-4 года)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детском саду. Средняя группа (4-5 лет)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детском саду. Старшая группа (5-6 лет)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в детском саду. Подготовительная к школе группа (6-7 лет)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- СИНТЕЗ,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Вторая группа раннего возраста.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В.А.  – М: МОЗАИКА – СИНТЕЗ.2014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3-4 лет. Методическое пособие к рабочей тетради. Е.В. Колесникова. М.,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3-4 лет «Я начинаю считать». Е.В. Колесникова. ТЦ Сфера,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3-4 лет. Демонстрационный материал. М.,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4-5 лет. Методическое пособие к рабочей тетради. Е.В. Колесникова. М.,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4-5 лет «Я считаю до пяти». Е.В. Колесникова. М.,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4-5 лет. Демонстрационный материал. М.,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5-6 лет. Методическое пособие к рабочей тетради. Е.В. Колесникова. М.,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5-6 лет «Я считаю до десяти». Е.В. Колесникова. М.,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5-6 лет. Демонстрационный материал. М., 2012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6-7 лет. Методическое пособие к рабочей тетради. Е.В. Колесникова. М.,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6-7 лет «Я считаю до двадцати». Е.В. Колесникова. М.,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6-7 лет. Демонстрационный материал. М., 2012</w:t>
            </w:r>
          </w:p>
        </w:tc>
      </w:tr>
      <w:tr w:rsidR="003B762F" w:rsidRPr="00BD529E" w:rsidTr="00453A9C">
        <w:trPr>
          <w:trHeight w:val="58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«Речевое развитие»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саду: Вторая группа раннего возраста (2-3 года)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М: МОЗАИКА – СИНТЕЗ.2014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саду: Младшая группа (3-4 года)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М: МОЗАИКА – СИНТЕЗ.2014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саду: Средняя группа (4-5 лет)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М: МОЗАИКА – СИНТЕЗ.2014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саду: Старшая группа (5-6 лет)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М: МОЗАИКА – СИНТЕЗ.2014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саду: Подготовительная к школе группа (6-7 лет)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М: МОЗАИКА – СИНТЕЗ.2014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1-3 г.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СИНТЕЗ.2015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3-4 года.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4-5 лет.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5-6 лет.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2016</w:t>
            </w:r>
          </w:p>
        </w:tc>
      </w:tr>
      <w:tr w:rsidR="003B762F" w:rsidRPr="00BD529E" w:rsidTr="00453A9C">
        <w:trPr>
          <w:trHeight w:val="585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6-7 лет.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3B762F" w:rsidRPr="003A484C" w:rsidRDefault="003B762F" w:rsidP="0045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художественных способностей дошкольников: для занятий с детьми 3-7 лет. Т.С. Комарова. МОЗАИКА – СИНТЕЗ, 2013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Первая младшая группа. И.А. Лыкова, «Цветной мир»,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Младшая группа. Комарова Т.С.,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группа. Комарова Т.С.,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 Комарова Т.С.,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Подготовительная к школе группа. Комарова Т.С.,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Ясельки. Планирование и репертуар музыкальных занятий с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аудиопрриложением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(2 С</w:t>
            </w:r>
            <w:proofErr w:type="gramStart"/>
            <w:r w:rsidRPr="003A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каждый день - Конспекты музыкальных занятий с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(2 CD).  Младшая группа</w:t>
            </w:r>
            <w:proofErr w:type="gram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«Композитор. Санкт-Петербург»,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каждый день - Конспекты музыкальных занятий с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(2 CD).  Средняя группа</w:t>
            </w:r>
            <w:proofErr w:type="gram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«Композитор. Санкт-Петербург»,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каждый день - Конспекты музыкальных занятий с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(3 CD).  Старшая группа</w:t>
            </w:r>
            <w:proofErr w:type="gram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«Композитор. Санкт-Петербург»,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каждый день - Конспекты музыкальных занятий с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(3 CD).  Подготовительная группа</w:t>
            </w:r>
            <w:proofErr w:type="gram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. «Композитор. Санкт-Петербург», 2016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материала: Средняя группа (4–5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материала: Старшая группа (5-6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материала: Подготовительная к школе группа (6-7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ind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3B762F" w:rsidRPr="003A484C" w:rsidRDefault="003B762F" w:rsidP="00453A9C">
            <w:pPr>
              <w:spacing w:after="0" w:line="100" w:lineRule="atLeast"/>
              <w:ind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«Физическое развитие»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планы физкультурных занятий с детьми 2-3 лет. Вторая группа раннего возраста. Федорова С.Ю.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2017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детском саду: Младшая группа (3–4 года).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детском саду: Средняя группа (4-5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детском саду: Старшая группа (5-6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детском саду: Подготовительная к школе группа (6-7 лет).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 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4C"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упражнения. Для занятий с детьми 3-7 лет. Борисова М.М.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 (2-7 лет). </w:t>
            </w:r>
            <w:proofErr w:type="spellStart"/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Я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2014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Игры-занятия на прогулке с малышами. Для работы с детьми 2–4 лет. </w:t>
            </w:r>
            <w:proofErr w:type="spellStart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3A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 СИНТЕЗ, 2015</w:t>
            </w:r>
          </w:p>
        </w:tc>
      </w:tr>
      <w:tr w:rsidR="003B762F" w:rsidRPr="00BD529E" w:rsidTr="00453A9C">
        <w:trPr>
          <w:trHeight w:val="58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2F" w:rsidRPr="003A484C" w:rsidRDefault="003B762F" w:rsidP="004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гимнастика. Комплексы упражнений. Для занятий с детьми 3-7 лет.- М.: МОЗАИКА-СИНТЕЗ, 2018</w:t>
            </w:r>
          </w:p>
        </w:tc>
      </w:tr>
    </w:tbl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2A09D3" w:rsidRPr="00D60784" w:rsidTr="002A09D3">
        <w:tc>
          <w:tcPr>
            <w:tcW w:w="9498" w:type="dxa"/>
            <w:gridSpan w:val="2"/>
          </w:tcPr>
          <w:p w:rsidR="002A09D3" w:rsidRPr="00D60784" w:rsidRDefault="002A09D3" w:rsidP="0045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Наглядно-дидактические пособия</w:t>
            </w:r>
          </w:p>
        </w:tc>
      </w:tr>
      <w:tr w:rsidR="002A09D3" w:rsidRPr="00D60784" w:rsidTr="002A09D3">
        <w:tc>
          <w:tcPr>
            <w:tcW w:w="9498" w:type="dxa"/>
            <w:gridSpan w:val="2"/>
          </w:tcPr>
          <w:p w:rsidR="002A09D3" w:rsidRPr="00D60784" w:rsidRDefault="002A09D3" w:rsidP="0045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«Развитие познавательно-исследовательской деятельности»</w:t>
            </w:r>
          </w:p>
        </w:tc>
      </w:tr>
      <w:tr w:rsidR="00AB58F1" w:rsidRPr="00D60784" w:rsidTr="00825BE1">
        <w:tc>
          <w:tcPr>
            <w:tcW w:w="9498" w:type="dxa"/>
            <w:gridSpan w:val="2"/>
          </w:tcPr>
          <w:p w:rsidR="00AB58F1" w:rsidRPr="00A03402" w:rsidRDefault="00AB58F1" w:rsidP="00351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3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«Мир в картинках»: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«Государственные символы России»; «День Победы»</w:t>
            </w:r>
          </w:p>
          <w:p w:rsidR="00AB58F1" w:rsidRPr="00A03402" w:rsidRDefault="00AB58F1" w:rsidP="00351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3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«Рассказы по картинкам»: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«Великая Отечественная война в произведениях художников»; «Защитники Отечества» </w:t>
            </w:r>
          </w:p>
          <w:p w:rsidR="00AB58F1" w:rsidRPr="006443B4" w:rsidRDefault="00AB58F1" w:rsidP="006443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3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«Расскажите детям о…»: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«Расскажите детям о Московском Кремле»</w:t>
            </w:r>
          </w:p>
        </w:tc>
      </w:tr>
      <w:tr w:rsidR="002A09D3" w:rsidRPr="00D60784" w:rsidTr="002A09D3">
        <w:tc>
          <w:tcPr>
            <w:tcW w:w="9498" w:type="dxa"/>
            <w:gridSpan w:val="2"/>
          </w:tcPr>
          <w:p w:rsidR="002A09D3" w:rsidRPr="00D60784" w:rsidRDefault="002A09D3" w:rsidP="0045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«Формирование элементарных математических представлений»</w:t>
            </w:r>
          </w:p>
        </w:tc>
      </w:tr>
      <w:tr w:rsidR="002A09D3" w:rsidRPr="00D60784" w:rsidTr="002A09D3">
        <w:tc>
          <w:tcPr>
            <w:tcW w:w="1135" w:type="dxa"/>
          </w:tcPr>
          <w:p w:rsidR="002A09D3" w:rsidRPr="00D60784" w:rsidRDefault="002A09D3" w:rsidP="00453A9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A09D3" w:rsidRDefault="00AB58F1" w:rsidP="00453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3-4 лет. Демонстрационный материал. М., 2015</w:t>
            </w:r>
          </w:p>
          <w:p w:rsidR="003B4910" w:rsidRDefault="003B4910" w:rsidP="00453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4-5 лет. Демонстрационный материал. М., 2015</w:t>
            </w:r>
          </w:p>
          <w:p w:rsidR="003B4910" w:rsidRDefault="003B4910" w:rsidP="00453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5-6 лет. Демонстрационный материал. М., 2012</w:t>
            </w:r>
          </w:p>
          <w:p w:rsidR="003B4910" w:rsidRPr="00D60784" w:rsidRDefault="003B4910" w:rsidP="00453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для детей 6-7 лет. Демонстрационный материал. М., 2012</w:t>
            </w:r>
          </w:p>
        </w:tc>
      </w:tr>
      <w:tr w:rsidR="002A09D3" w:rsidRPr="00D60784" w:rsidTr="002A09D3">
        <w:tc>
          <w:tcPr>
            <w:tcW w:w="9498" w:type="dxa"/>
            <w:gridSpan w:val="2"/>
          </w:tcPr>
          <w:p w:rsidR="002A09D3" w:rsidRPr="00D60784" w:rsidRDefault="002A09D3" w:rsidP="0045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«Ознакомление с предметным окружением и социальным миром»</w:t>
            </w:r>
          </w:p>
        </w:tc>
      </w:tr>
      <w:tr w:rsidR="00AB58F1" w:rsidRPr="00D60784" w:rsidTr="00892BB3">
        <w:tc>
          <w:tcPr>
            <w:tcW w:w="9498" w:type="dxa"/>
            <w:gridSpan w:val="2"/>
          </w:tcPr>
          <w:p w:rsidR="00AB58F1" w:rsidRDefault="00AB58F1" w:rsidP="00453A9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58F1" w:rsidRPr="00A03402" w:rsidRDefault="00AB58F1" w:rsidP="004D7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«Мир в картинках»: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      </w:r>
            <w:proofErr w:type="gramEnd"/>
          </w:p>
          <w:p w:rsidR="00AB58F1" w:rsidRPr="00A03402" w:rsidRDefault="00AB58F1" w:rsidP="004D7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«Рассказы по картинкам»: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«В деревне»; «Кем быть?»; «Мой дом»; «Профессии». </w:t>
            </w:r>
          </w:p>
          <w:p w:rsidR="00AB58F1" w:rsidRPr="004D7DFF" w:rsidRDefault="00AB58F1" w:rsidP="004D7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«Расскажите детям о...»: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      </w:r>
          </w:p>
        </w:tc>
      </w:tr>
      <w:tr w:rsidR="002A09D3" w:rsidTr="002A09D3">
        <w:tc>
          <w:tcPr>
            <w:tcW w:w="9498" w:type="dxa"/>
            <w:gridSpan w:val="2"/>
          </w:tcPr>
          <w:p w:rsidR="002A09D3" w:rsidRDefault="002A09D3" w:rsidP="00453A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«Ознакомление с миром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природы</w:t>
            </w: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B58F1" w:rsidRPr="00D60784" w:rsidTr="006B6745">
        <w:tc>
          <w:tcPr>
            <w:tcW w:w="9498" w:type="dxa"/>
            <w:gridSpan w:val="2"/>
          </w:tcPr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Плакаты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«Домашние животные»; «Домашние питомцы»; «Домашние птицы»; «Животные Африки»; «Животные средней полосы»; «Овощи»; «Птицы»; «Фрукты».</w:t>
            </w:r>
            <w:proofErr w:type="gramEnd"/>
          </w:p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Картины для рассматривания: </w:t>
            </w:r>
          </w:p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«Коза с козлятами»; «Кошка с котятами»; «Свинья с поросятами»; «Собака </w:t>
            </w:r>
            <w:proofErr w:type="gramStart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щенками». </w:t>
            </w:r>
          </w:p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«Мир в картинках»: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«Деревья и листья»; «Домашние животные»; «Домашние птицы»; «Животные средней полосы»; «Морские обитатели»; «Насекомые»; «Овощи»; «Рептилии и </w:t>
            </w:r>
            <w:proofErr w:type="spellStart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амфбии</w:t>
            </w:r>
            <w:proofErr w:type="spellEnd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»; «Собаки - друзья и помощники»; «Фрукты»; «Цветы»; «Ягоды лесные»; «Ягоды садовые». </w:t>
            </w:r>
            <w:proofErr w:type="gramEnd"/>
          </w:p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«Рассказы по картинкам»: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«Весна»; «Времена года»; «Зима»; «Лето»; «Осень»; «Родная природа».</w:t>
            </w:r>
          </w:p>
          <w:p w:rsidR="00AB58F1" w:rsidRPr="00277560" w:rsidRDefault="00AB58F1" w:rsidP="00277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«Расскажите детям о...»: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есных животных»; «Расскажите де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</w:t>
            </w:r>
          </w:p>
        </w:tc>
      </w:tr>
      <w:tr w:rsidR="002A09D3" w:rsidRPr="00D60784" w:rsidTr="002A09D3">
        <w:tc>
          <w:tcPr>
            <w:tcW w:w="9498" w:type="dxa"/>
            <w:gridSpan w:val="2"/>
          </w:tcPr>
          <w:p w:rsidR="002A09D3" w:rsidRPr="00D60784" w:rsidRDefault="002A09D3" w:rsidP="0045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AB58F1" w:rsidRPr="00D60784" w:rsidTr="001765C5">
        <w:tc>
          <w:tcPr>
            <w:tcW w:w="9498" w:type="dxa"/>
            <w:gridSpan w:val="2"/>
          </w:tcPr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«Грамматика в картинках»: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«Антонимы. Глаголы»; «Говори правильно»; «Множественное число»; «Многозначные слова»; «</w:t>
            </w:r>
            <w:proofErr w:type="gramStart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Один-много</w:t>
            </w:r>
            <w:proofErr w:type="gramEnd"/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»; «Словообразован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ие»; «Ударение», «Антонимы прилагательные»</w:t>
            </w:r>
          </w:p>
          <w:p w:rsidR="00AB58F1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 в детском саду: Для работы с детьми 3-4 лет.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AB58F1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 в детском саду: Для работы с детьми 4-6 лет.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AB58F1" w:rsidRPr="00D60784" w:rsidRDefault="00AB58F1" w:rsidP="0035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«Рассказы по картинкам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 «Колобок»; «Курочка Ряба»; «Репка»; «Теремок».</w:t>
            </w:r>
          </w:p>
        </w:tc>
      </w:tr>
      <w:tr w:rsidR="0035103B" w:rsidRPr="00D60784" w:rsidTr="002A09D3">
        <w:tc>
          <w:tcPr>
            <w:tcW w:w="9498" w:type="dxa"/>
            <w:gridSpan w:val="2"/>
          </w:tcPr>
          <w:p w:rsidR="0035103B" w:rsidRPr="00D60784" w:rsidRDefault="0035103B" w:rsidP="00453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AB58F1" w:rsidRPr="00D60784" w:rsidTr="001F1E72">
        <w:tc>
          <w:tcPr>
            <w:tcW w:w="9498" w:type="dxa"/>
            <w:gridSpan w:val="2"/>
          </w:tcPr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«Мир в картинках»: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«Спортивный инвентарь».</w:t>
            </w:r>
          </w:p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«Рассказы по картинкам»: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«Зимние виды спорта»; «Летние виды спорта»; «Распорядок дня». </w:t>
            </w:r>
          </w:p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«Расскажите детям о...»: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«Расскажите детям о зимних видах спорта»; «Расскажите детям об олимпийских играх».</w:t>
            </w:r>
          </w:p>
          <w:p w:rsidR="00AB58F1" w:rsidRPr="00A03402" w:rsidRDefault="00AB58F1" w:rsidP="00351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Плакаты: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«Зимние виды спорта»; «Летние виды спорта».</w:t>
            </w:r>
          </w:p>
          <w:p w:rsidR="00AB58F1" w:rsidRPr="00D60784" w:rsidRDefault="00AB58F1" w:rsidP="00453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F1" w:rsidRPr="00D60784" w:rsidTr="002D3D18">
        <w:tc>
          <w:tcPr>
            <w:tcW w:w="9498" w:type="dxa"/>
            <w:gridSpan w:val="2"/>
          </w:tcPr>
          <w:p w:rsidR="00AB58F1" w:rsidRPr="0035103B" w:rsidRDefault="00AB58F1" w:rsidP="00AB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D6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B58F1" w:rsidRPr="00D60784" w:rsidTr="00B04345">
        <w:tc>
          <w:tcPr>
            <w:tcW w:w="9498" w:type="dxa"/>
            <w:gridSpan w:val="2"/>
          </w:tcPr>
          <w:p w:rsidR="00AB58F1" w:rsidRPr="0035103B" w:rsidRDefault="00AB58F1" w:rsidP="00AB58F1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B58F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Серия «Искусство - детям»: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 xml:space="preserve"> «Городецкая роспись»; «Дымковская игрушка»;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Золотая хохлома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игрушка»</w:t>
            </w:r>
          </w:p>
        </w:tc>
      </w:tr>
    </w:tbl>
    <w:p w:rsidR="00DA5F20" w:rsidRDefault="00DA5F20"/>
    <w:p w:rsidR="004D7DFF" w:rsidRDefault="004D7DFF"/>
    <w:sectPr w:rsidR="004D7DFF" w:rsidSect="00D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62F"/>
    <w:rsid w:val="00197064"/>
    <w:rsid w:val="00277560"/>
    <w:rsid w:val="002A09D3"/>
    <w:rsid w:val="002E03FC"/>
    <w:rsid w:val="0035103B"/>
    <w:rsid w:val="003B4910"/>
    <w:rsid w:val="003B762F"/>
    <w:rsid w:val="004D7DFF"/>
    <w:rsid w:val="004F22CD"/>
    <w:rsid w:val="006236BE"/>
    <w:rsid w:val="006443B4"/>
    <w:rsid w:val="0094679B"/>
    <w:rsid w:val="00AB58F1"/>
    <w:rsid w:val="00CF5B6D"/>
    <w:rsid w:val="00DA5F20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2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4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4</cp:revision>
  <dcterms:created xsi:type="dcterms:W3CDTF">2019-03-24T05:57:00Z</dcterms:created>
  <dcterms:modified xsi:type="dcterms:W3CDTF">2020-02-20T02:48:00Z</dcterms:modified>
</cp:coreProperties>
</file>