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FA" w:rsidRDefault="00EC7AFA" w:rsidP="00EC7AF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EC7AFA" w:rsidRDefault="00EC7AFA" w:rsidP="00EC7AF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</w:t>
      </w:r>
    </w:p>
    <w:p w:rsidR="00EC7AFA" w:rsidRDefault="00EC7AFA" w:rsidP="00EC7AF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№ ____</w:t>
      </w:r>
    </w:p>
    <w:p w:rsidR="00EC7AFA" w:rsidRDefault="00EC7AFA" w:rsidP="00EC7AF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AFA" w:rsidRDefault="00EC7AFA" w:rsidP="00EC7A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арнаул                                                                              </w:t>
      </w:r>
      <w:r w:rsidR="000761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B3B">
        <w:rPr>
          <w:rFonts w:ascii="Times New Roman" w:hAnsi="Times New Roman" w:cs="Times New Roman"/>
          <w:sz w:val="24"/>
          <w:szCs w:val="24"/>
        </w:rPr>
        <w:t xml:space="preserve">       "____" _______________ 20_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EC7AFA" w:rsidRPr="00721F01" w:rsidRDefault="00EC7AFA" w:rsidP="00EC7AFA">
      <w:pPr>
        <w:pStyle w:val="ConsPlusNonformat"/>
        <w:ind w:firstLine="567"/>
        <w:rPr>
          <w:rFonts w:ascii="Times New Roman" w:hAnsi="Times New Roman" w:cs="Times New Roman"/>
        </w:rPr>
      </w:pPr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№33» общеразвивающего вида  (далее - образовательное учреждение), осуществляющее   образовательную   деятельность  на основании ли</w:t>
      </w:r>
      <w:r w:rsidR="00E11E46">
        <w:rPr>
          <w:rFonts w:ascii="Times New Roman" w:hAnsi="Times New Roman" w:cs="Times New Roman"/>
          <w:sz w:val="24"/>
          <w:szCs w:val="24"/>
        </w:rPr>
        <w:t>цензии от 07 июля 2011 года № 5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1E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выданной Управлением Алтайского края по образованию</w:t>
      </w:r>
      <w:r w:rsidR="00E11E46">
        <w:rPr>
          <w:rFonts w:ascii="Times New Roman" w:hAnsi="Times New Roman" w:cs="Times New Roman"/>
          <w:sz w:val="24"/>
          <w:szCs w:val="24"/>
        </w:rPr>
        <w:t xml:space="preserve"> и делам молодежи,</w:t>
      </w:r>
      <w:r>
        <w:rPr>
          <w:rFonts w:ascii="Times New Roman" w:hAnsi="Times New Roman" w:cs="Times New Roman"/>
          <w:sz w:val="24"/>
          <w:szCs w:val="24"/>
        </w:rPr>
        <w:t xml:space="preserve"> в лице заведующего, Сахаровой Веры Алексеевны, действующего на основании  Устава и приказа комитета </w:t>
      </w:r>
      <w:r w:rsidR="00E11E46">
        <w:rPr>
          <w:rFonts w:ascii="Times New Roman" w:hAnsi="Times New Roman" w:cs="Times New Roman"/>
          <w:sz w:val="24"/>
          <w:szCs w:val="24"/>
        </w:rPr>
        <w:t>по образованию г. Барнаула от 19.11.2008 №05-02/27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«Исполнитель» и</w:t>
      </w:r>
      <w:proofErr w:type="gramEnd"/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C7AFA" w:rsidRDefault="00EC7AFA" w:rsidP="00364B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 родителя (законного представителя)</w:t>
      </w:r>
      <w:proofErr w:type="gramEnd"/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 действующий в интересах несовершеннолетнего ________________________________________________________________________________</w:t>
      </w:r>
    </w:p>
    <w:p w:rsidR="00EC7AFA" w:rsidRDefault="00EC7AFA" w:rsidP="00364B6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(фамилия, имя, отчество, дата рождения)</w:t>
      </w:r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</w:t>
      </w:r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C7AFA" w:rsidRDefault="00EC7AFA" w:rsidP="00364B6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EC7AFA" w:rsidRDefault="00EC7AFA" w:rsidP="0036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 дальнейшем  "Воспитанник",   совместно   именуемые   Стороны, заключили настоящий Договор о нижеследующем:</w:t>
      </w:r>
    </w:p>
    <w:p w:rsidR="00EC7AFA" w:rsidRPr="00721F01" w:rsidRDefault="00EC7AFA" w:rsidP="00364B69">
      <w:pPr>
        <w:pStyle w:val="ConsPlusNonformat"/>
        <w:jc w:val="both"/>
        <w:rPr>
          <w:rFonts w:ascii="Times New Roman" w:hAnsi="Times New Roman" w:cs="Times New Roman"/>
        </w:rPr>
      </w:pPr>
    </w:p>
    <w:p w:rsidR="00EC7AFA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1.2.Форма обучения – очная.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дошкольного образования - основная образовательная программа дошкольного образования образовательного учреждения.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 учебных лет (года).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учреждении: 12-часовой – с 7.00 до 19.00, график посещения: понедельник, вторник, среда, четверг, пятница, выходные дни: суббота, воскресенье, праздничные дни.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364B69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364B69">
        <w:rPr>
          <w:rFonts w:ascii="Times New Roman" w:hAnsi="Times New Roman" w:cs="Times New Roman"/>
          <w:sz w:val="24"/>
          <w:szCs w:val="24"/>
        </w:rPr>
        <w:t>у</w:t>
      </w:r>
      <w:r w:rsidR="00721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0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21F0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AFA" w:rsidRPr="00721F01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86"/>
      <w:bookmarkEnd w:id="2"/>
    </w:p>
    <w:p w:rsidR="00EC7AFA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 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услуги (за рамками образовательной деятельности).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Не передавать Воспитанника родителям, если те находятся в состоянии алкогольного, токсического или наркотического опьянения.</w:t>
      </w:r>
    </w:p>
    <w:p w:rsidR="00EC7AFA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Защищать права Воспитанника, следить за соблюдением его прав Заказчиком.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Заявлять в службы защиты прав детей о случаях физического, психологического насилия, отсутствия заботы, а также небрежного отношения родителей (законных представителей) </w:t>
      </w:r>
      <w:r w:rsidRPr="00364B69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lastRenderedPageBreak/>
        <w:t>2.1.7. Вносить предложения по совершенствованию воспитания ребенка в семье.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2.1.8. Соединять группы в случае необходимости: в летний период, в связи с низкой наполняемостью, отсутствием воспитателя и др.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2.2.2. Принимать участие в работе коллегиальных органов управления, предусмотренных Уставом образовательного учреждения.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2.2.3. Получать от Исполнителя информацию: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2.2.4.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2.2.7. Оказывать добровольную благотворительную помощь, направленную на развитие образовательного учреждения, в порядке, установленном законодательством РФ.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B69">
        <w:rPr>
          <w:rFonts w:ascii="Times New Roman" w:hAnsi="Times New Roman"/>
          <w:sz w:val="24"/>
          <w:szCs w:val="24"/>
        </w:rPr>
        <w:t>2.2.8. Получать компенсацию части родительской платы, взимаемой с родителей (законных представителей) за присмотр и уход в образовательном учреждении (20% – на первого ребенка, 50% – на второго, 70% – на третьего и последующих детей).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 образовательных услуг, в порядке и объеме, которые предусмотрены Законом Российской Федерации от 7 февраля 1992 г. №2300-1 «О защите прав потребителей», Федеральным законом от 29 декабря 2012 г. № 273-ФЗ "Об образовании в Российской Федерации".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2.3.5.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2.3.6. Обучать Воспитанника по образовательным программам, предусмотренным </w:t>
      </w:r>
      <w:hyperlink r:id="rId6" w:anchor="Par78" w:tooltip="Ссылка на текущий документ" w:history="1">
        <w:r w:rsidRPr="00364B6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пунктом 1.3</w:t>
        </w:r>
      </w:hyperlink>
      <w:r w:rsidRPr="00364B6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</w:t>
      </w:r>
      <w:r w:rsidRPr="00364B69">
        <w:rPr>
          <w:rFonts w:ascii="Times New Roman" w:hAnsi="Times New Roman" w:cs="Times New Roman"/>
          <w:sz w:val="24"/>
          <w:szCs w:val="24"/>
        </w:rPr>
        <w:lastRenderedPageBreak/>
        <w:t>пространственной среды.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2.3.8. 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2.3.9. Переводить Воспитанника в следующую возрастную группу с 01 июня текущего года.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2.3.10. Обеспечить соблюдение требований 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Pr="00364B6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364B69">
        <w:rPr>
          <w:rFonts w:ascii="Times New Roman" w:hAnsi="Times New Roman" w:cs="Times New Roman"/>
          <w:sz w:val="24"/>
          <w:szCs w:val="24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2.3.11. Оказывать квалифицированную консультативную и методическую помощь Заказчику (в рамках компетенции Учреждения) в вопросах развития, воспитания, обучения ребенка с учетом </w:t>
      </w:r>
      <w:proofErr w:type="spellStart"/>
      <w:r w:rsidRPr="00364B6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64B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4B69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364B69">
        <w:rPr>
          <w:rFonts w:ascii="Times New Roman" w:hAnsi="Times New Roman" w:cs="Times New Roman"/>
          <w:sz w:val="24"/>
          <w:szCs w:val="24"/>
        </w:rPr>
        <w:t xml:space="preserve"> потребностей семьи в интересах воспитания и обучения ребенка с целью улучшения его эмоционального самочувствия и обогащения опыта родителей.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2.3.12.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сроком на 75 дней вне зависимости от продолжительности отпуска родителей.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2.3.13. Предоставлять компенсацию части платы, взимаемой с родителей (законных представителей) за присмотр и уход за Воспитанником в порядке, установленном законодательством Российской Федерации.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2.3.14. Осуществлять медицинское обслуживание ребенка в объеме, предусмотренном договором с краевым государственным бюджетным учреждением здравоохранени</w:t>
      </w:r>
      <w:r w:rsidR="00364B69" w:rsidRPr="00364B69">
        <w:rPr>
          <w:rFonts w:ascii="Times New Roman" w:hAnsi="Times New Roman" w:cs="Times New Roman"/>
          <w:sz w:val="24"/>
          <w:szCs w:val="24"/>
        </w:rPr>
        <w:t>я «Детская городская больница №1</w:t>
      </w:r>
      <w:r w:rsidRPr="00364B69">
        <w:rPr>
          <w:rFonts w:ascii="Times New Roman" w:hAnsi="Times New Roman" w:cs="Times New Roman"/>
          <w:sz w:val="24"/>
          <w:szCs w:val="24"/>
        </w:rPr>
        <w:t>, г. Барнаул» – оказание первичной медико-санитарной помощи детям.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обслуживающему персоналу Исполнителя, другим Воспитанникам, не посягать на их честь и достоинство. 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2.4.2. Своевременно, не позднее 10 числа каждого месяца, вносить плату за присмотр и уход за Воспитанником за текущий месяц на основании нормативно-правовых документов комитета по образованию города Барнаула.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образовательное учреждение 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и Правилами приема на </w:t>
      </w:r>
      <w:proofErr w:type="gramStart"/>
      <w:r w:rsidRPr="00364B6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64B6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перевода и отчисления воспитанников.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образовательном учреждении или его болезни, а также о выходе Воспитанника после болезни или отпуска.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364B69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364B69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2.4.7.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</w:t>
      </w:r>
      <w:r w:rsidRPr="00364B69">
        <w:rPr>
          <w:rFonts w:ascii="Times New Roman" w:hAnsi="Times New Roman" w:cs="Times New Roman"/>
          <w:sz w:val="22"/>
          <w:szCs w:val="22"/>
        </w:rPr>
        <w:t xml:space="preserve">несовершеннолетним лицам до 18 лет. Заказчик вправе разрешить Исполнителю передачу Воспитанника </w:t>
      </w:r>
      <w:r w:rsidRPr="00364B69">
        <w:rPr>
          <w:rFonts w:ascii="Times New Roman" w:hAnsi="Times New Roman" w:cs="Times New Roman"/>
          <w:sz w:val="22"/>
          <w:szCs w:val="22"/>
        </w:rPr>
        <w:lastRenderedPageBreak/>
        <w:t>третьим лицам по письменной доверенности на имя руководителя (с указанием ФИО, его паспортных данных, даты рождения).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 xml:space="preserve">2.4.8. Обеспечить посещение Воспитанником образовательного учреждения </w:t>
      </w:r>
      <w:proofErr w:type="gramStart"/>
      <w:r w:rsidRPr="00364B69">
        <w:rPr>
          <w:rFonts w:ascii="Times New Roman" w:hAnsi="Times New Roman" w:cs="Times New Roman"/>
          <w:sz w:val="22"/>
          <w:szCs w:val="22"/>
        </w:rPr>
        <w:t>согласно режима</w:t>
      </w:r>
      <w:proofErr w:type="gramEnd"/>
      <w:r w:rsidRPr="00364B69">
        <w:rPr>
          <w:rFonts w:ascii="Times New Roman" w:hAnsi="Times New Roman" w:cs="Times New Roman"/>
          <w:sz w:val="22"/>
          <w:szCs w:val="22"/>
        </w:rPr>
        <w:t xml:space="preserve"> работы.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2.4.9. Обеспечить Воспитанника сменной одеждой, спортивной формой, чешками (для музыкальных занятий).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2.4.11.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EC7AFA" w:rsidRPr="00721F01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C7AFA" w:rsidRPr="00364B69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  <w:r w:rsidRPr="00364B69">
        <w:rPr>
          <w:rFonts w:ascii="Times New Roman" w:hAnsi="Times New Roman" w:cs="Times New Roman"/>
          <w:b/>
          <w:sz w:val="22"/>
          <w:szCs w:val="22"/>
        </w:rPr>
        <w:t xml:space="preserve">3. Размер, сроки и порядок оплаты за </w:t>
      </w:r>
      <w:proofErr w:type="gramStart"/>
      <w:r w:rsidRPr="00364B69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364B69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 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364B69">
        <w:rPr>
          <w:rFonts w:ascii="Times New Roman" w:hAnsi="Times New Roman" w:cs="Times New Roman"/>
          <w:sz w:val="22"/>
          <w:szCs w:val="22"/>
        </w:rPr>
        <w:t>3.1. Сумма платы за присмотр и уход за воспитанником устанавливается на основании нормативно-правовых документов комитета по образованию города Барнаула.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3.2. Плата за присмотр и уход</w:t>
      </w:r>
      <w:r w:rsidR="006456A2">
        <w:rPr>
          <w:rFonts w:ascii="Times New Roman" w:hAnsi="Times New Roman" w:cs="Times New Roman"/>
          <w:sz w:val="22"/>
          <w:szCs w:val="22"/>
        </w:rPr>
        <w:t xml:space="preserve"> за Воспитанником в сумме</w:t>
      </w:r>
      <w:proofErr w:type="gramStart"/>
      <w:r w:rsidR="006456A2">
        <w:rPr>
          <w:rFonts w:ascii="Times New Roman" w:hAnsi="Times New Roman" w:cs="Times New Roman"/>
          <w:sz w:val="22"/>
          <w:szCs w:val="22"/>
        </w:rPr>
        <w:t xml:space="preserve"> ____________________ (________________________________________________________________________</w:t>
      </w:r>
      <w:r w:rsidR="00E11E46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Pr="00364B69">
        <w:rPr>
          <w:rFonts w:ascii="Times New Roman" w:hAnsi="Times New Roman" w:cs="Times New Roman"/>
          <w:sz w:val="22"/>
          <w:szCs w:val="22"/>
        </w:rPr>
        <w:t>рублей в месяц вносится в безналичном порядке не позднее 10 числа текущего месяца.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 xml:space="preserve">3.3.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Оплате подлежат дни пропуска по неуважительной причине, за исключением: 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- дней, пропущенных по болезни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 xml:space="preserve">-  санаторно-курортное лечение 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- дней ежегодного отпуска родителей (законных представителей)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>- временного отсутствия родителей (законных представителей) Воспитанника по уважительным причинам (болезнь, командировка)</w:t>
      </w:r>
    </w:p>
    <w:p w:rsidR="00EC7AFA" w:rsidRPr="00364B69" w:rsidRDefault="00EC7AFA" w:rsidP="00EC7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69">
        <w:rPr>
          <w:rFonts w:ascii="Times New Roman" w:hAnsi="Times New Roman" w:cs="Times New Roman"/>
          <w:sz w:val="22"/>
          <w:szCs w:val="22"/>
        </w:rPr>
        <w:t xml:space="preserve">- времени летнего периода (сроком до 75 дней) независимо от отпуска родителей (законных представителей) Воспитанника. 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364B69">
        <w:rPr>
          <w:rFonts w:ascii="Times New Roman" w:hAnsi="Times New Roman"/>
        </w:rPr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364B69">
        <w:rPr>
          <w:rFonts w:ascii="Times New Roman" w:hAnsi="Times New Roman"/>
        </w:rPr>
        <w:t xml:space="preserve">3.4. Оплата за присмотр и уход за Воспитанником может </w:t>
      </w:r>
      <w:proofErr w:type="gramStart"/>
      <w:r w:rsidRPr="00364B69">
        <w:rPr>
          <w:rFonts w:ascii="Times New Roman" w:hAnsi="Times New Roman"/>
        </w:rPr>
        <w:t>производится</w:t>
      </w:r>
      <w:proofErr w:type="gramEnd"/>
      <w:r w:rsidRPr="00364B69">
        <w:rPr>
          <w:rFonts w:ascii="Times New Roman" w:hAnsi="Times New Roman"/>
        </w:rPr>
        <w:t xml:space="preserve"> из средств Материнского капитала, с учетом компенсации части платы.</w:t>
      </w:r>
    </w:p>
    <w:p w:rsidR="00EC7AFA" w:rsidRPr="00364B69" w:rsidRDefault="00EC7AFA" w:rsidP="00EC7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364B69">
        <w:rPr>
          <w:rFonts w:ascii="Times New Roman" w:hAnsi="Times New Roman"/>
        </w:rPr>
        <w:t>3.5. Исполнитель  вправе предоставить Заказчику  отсрочку оплаты на основании письменного заявления, но не более чем на 2 недели.</w:t>
      </w:r>
    </w:p>
    <w:p w:rsidR="00EC7AFA" w:rsidRPr="00721F01" w:rsidRDefault="00EC7AFA" w:rsidP="00EC7A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EC7AFA" w:rsidRPr="00364B69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364B69">
        <w:rPr>
          <w:rFonts w:ascii="Times New Roman" w:hAnsi="Times New Roman" w:cs="Times New Roman"/>
          <w:b/>
          <w:sz w:val="24"/>
          <w:szCs w:val="24"/>
        </w:rPr>
        <w:t>4. Ответственность за неисполнение или ненадлежащее</w:t>
      </w:r>
    </w:p>
    <w:p w:rsidR="00EC7AFA" w:rsidRPr="00364B69" w:rsidRDefault="00EC7AFA" w:rsidP="00EC7A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69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C7AFA" w:rsidRPr="00721F01" w:rsidRDefault="00EC7AFA" w:rsidP="00EC7AF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EC7AFA" w:rsidRPr="00364B69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364B69">
        <w:rPr>
          <w:rFonts w:ascii="Times New Roman" w:hAnsi="Times New Roman" w:cs="Times New Roman"/>
          <w:b/>
          <w:sz w:val="24"/>
          <w:szCs w:val="24"/>
        </w:rPr>
        <w:t xml:space="preserve">5. Основания изменения и расторжения договора 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7AFA" w:rsidRPr="00364B69" w:rsidRDefault="00EC7AFA" w:rsidP="00EC7A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69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364B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64B6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64B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64B6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7AFA" w:rsidRPr="00721F01" w:rsidRDefault="00EC7AFA" w:rsidP="00EC7AF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EC7AFA" w:rsidRDefault="00EC7AFA" w:rsidP="00EC7AF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364B69" w:rsidRPr="00364B69" w:rsidRDefault="00EC7AFA" w:rsidP="00364B6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  <w:r w:rsidR="00721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окончания образовательных отношений.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о смене реквизитов, адресов и иных существенных изменений.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условий, настоящего Договора Стороны руководствуются законодательством Российской Федерации.</w:t>
      </w:r>
    </w:p>
    <w:p w:rsidR="00EC7AFA" w:rsidRDefault="00EC7AFA" w:rsidP="00364B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AFA" w:rsidRDefault="00EC7AFA" w:rsidP="00EC7AF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FA" w:rsidRDefault="00EC7AFA" w:rsidP="00EC7A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AFA" w:rsidRPr="00C37D1E" w:rsidRDefault="00EC7AFA" w:rsidP="00EC7A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Реквизиты и подписи сторон</w:t>
      </w:r>
    </w:p>
    <w:tbl>
      <w:tblPr>
        <w:tblW w:w="0" w:type="auto"/>
        <w:tblLook w:val="04A0"/>
      </w:tblPr>
      <w:tblGrid>
        <w:gridCol w:w="4785"/>
        <w:gridCol w:w="5058"/>
      </w:tblGrid>
      <w:tr w:rsidR="00EC7AFA" w:rsidRPr="000626BB" w:rsidTr="00727382">
        <w:tc>
          <w:tcPr>
            <w:tcW w:w="4785" w:type="dxa"/>
          </w:tcPr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«Детский сад № 33»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вида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Барнаул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135; 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тел.63-34-03</w:t>
            </w:r>
          </w:p>
          <w:p w:rsidR="00EC7AFA" w:rsidRPr="00536DC4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ИНН222504307, КПП 222501001</w:t>
            </w:r>
          </w:p>
          <w:p w:rsidR="00EC7AFA" w:rsidRPr="00536DC4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ОКПО53176940 ОГРН 1032202260969</w:t>
            </w:r>
          </w:p>
          <w:p w:rsidR="00EC7AFA" w:rsidRPr="00536DC4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/счет 20</w:t>
            </w:r>
            <w:r w:rsidRPr="00536DC4">
              <w:rPr>
                <w:rFonts w:ascii="Times New Roman" w:hAnsi="Times New Roman"/>
                <w:sz w:val="20"/>
                <w:szCs w:val="20"/>
              </w:rPr>
              <w:t>176</w:t>
            </w:r>
            <w:r w:rsidRPr="00536DC4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46840</w:t>
            </w:r>
            <w:r w:rsidRPr="00536DC4">
              <w:rPr>
                <w:rFonts w:ascii="Times New Roman" w:hAnsi="Times New Roman"/>
                <w:sz w:val="20"/>
                <w:szCs w:val="20"/>
              </w:rPr>
              <w:t xml:space="preserve">, БИК 040173001                         </w:t>
            </w:r>
          </w:p>
          <w:p w:rsidR="00EC7AFA" w:rsidRPr="00536DC4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C4">
              <w:rPr>
                <w:rFonts w:ascii="Times New Roman" w:hAnsi="Times New Roman"/>
                <w:sz w:val="20"/>
                <w:szCs w:val="20"/>
              </w:rPr>
              <w:t xml:space="preserve">ГРКЦ ГУ Банка России по Алтайскому краю            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/счет 40701810401731056200</w:t>
            </w:r>
            <w:r w:rsidRPr="00536D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AFA" w:rsidRPr="00536DC4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/>
                <w:sz w:val="20"/>
                <w:szCs w:val="20"/>
              </w:rPr>
              <w:t>едующий МБДОУ _________В.А. Сахарова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EC7AFA" w:rsidRDefault="00EC7AFA" w:rsidP="0072738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7AFA" w:rsidRPr="00801D1D" w:rsidRDefault="00EC7AFA" w:rsidP="00727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Ф.И.О._____________________________________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Домашний адрес_____________________________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Паспортные данные__________________________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>Телефон____________________________________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6BB">
              <w:rPr>
                <w:rFonts w:ascii="Times New Roman" w:hAnsi="Times New Roman"/>
                <w:sz w:val="20"/>
                <w:szCs w:val="20"/>
              </w:rPr>
              <w:t>Дата________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0626BB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0626BB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Pr="00FB2D57" w:rsidRDefault="00EC7AFA" w:rsidP="0072738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B2D57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родителем: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EC7AFA" w:rsidRDefault="00EC7AFA" w:rsidP="0072738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B2D57">
              <w:rPr>
                <w:rFonts w:ascii="Times New Roman" w:hAnsi="Times New Roman" w:cs="Times New Roman"/>
                <w:sz w:val="18"/>
                <w:szCs w:val="18"/>
              </w:rPr>
              <w:t>Дата «____»___________________20___г.</w:t>
            </w:r>
          </w:p>
          <w:p w:rsidR="00EC7AFA" w:rsidRPr="00FB2D57" w:rsidRDefault="00EC7AFA" w:rsidP="0072738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D57">
              <w:rPr>
                <w:rFonts w:ascii="Times New Roman" w:hAnsi="Times New Roman"/>
                <w:sz w:val="18"/>
                <w:szCs w:val="18"/>
              </w:rPr>
              <w:t>Подпись:___________________________</w:t>
            </w:r>
          </w:p>
          <w:p w:rsidR="00EC7AFA" w:rsidRPr="00801D1D" w:rsidRDefault="00EC7AFA" w:rsidP="00727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7AFA" w:rsidRPr="000626BB" w:rsidRDefault="00EC7AFA" w:rsidP="007273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878" w:rsidRDefault="00107878"/>
    <w:sectPr w:rsidR="00107878" w:rsidSect="00721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69" w:rsidRDefault="00364B69" w:rsidP="00364B69">
      <w:pPr>
        <w:spacing w:after="0" w:line="240" w:lineRule="auto"/>
      </w:pPr>
      <w:r>
        <w:separator/>
      </w:r>
    </w:p>
  </w:endnote>
  <w:endnote w:type="continuationSeparator" w:id="0">
    <w:p w:rsidR="00364B69" w:rsidRDefault="00364B69" w:rsidP="0036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6" w:rsidRDefault="00E11E46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096"/>
      <w:docPartObj>
        <w:docPartGallery w:val="Page Numbers (Bottom of Page)"/>
        <w:docPartUnique/>
      </w:docPartObj>
    </w:sdtPr>
    <w:sdtContent>
      <w:p w:rsidR="00364B69" w:rsidRDefault="00933AFF">
        <w:pPr>
          <w:pStyle w:val="af7"/>
          <w:jc w:val="right"/>
        </w:pPr>
        <w:fldSimple w:instr=" PAGE   \* MERGEFORMAT ">
          <w:r w:rsidR="000761FF">
            <w:rPr>
              <w:noProof/>
            </w:rPr>
            <w:t>5</w:t>
          </w:r>
        </w:fldSimple>
      </w:p>
    </w:sdtContent>
  </w:sdt>
  <w:p w:rsidR="00364B69" w:rsidRDefault="00364B69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6" w:rsidRDefault="00E11E4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69" w:rsidRDefault="00364B69" w:rsidP="00364B69">
      <w:pPr>
        <w:spacing w:after="0" w:line="240" w:lineRule="auto"/>
      </w:pPr>
      <w:r>
        <w:separator/>
      </w:r>
    </w:p>
  </w:footnote>
  <w:footnote w:type="continuationSeparator" w:id="0">
    <w:p w:rsidR="00364B69" w:rsidRDefault="00364B69" w:rsidP="0036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6" w:rsidRDefault="00E11E4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6" w:rsidRDefault="00E11E46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6" w:rsidRDefault="00E11E46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FA"/>
    <w:rsid w:val="000761FF"/>
    <w:rsid w:val="00107878"/>
    <w:rsid w:val="00364B69"/>
    <w:rsid w:val="00446099"/>
    <w:rsid w:val="006456A2"/>
    <w:rsid w:val="00721F01"/>
    <w:rsid w:val="00744C60"/>
    <w:rsid w:val="00877264"/>
    <w:rsid w:val="008805D9"/>
    <w:rsid w:val="00933AFF"/>
    <w:rsid w:val="009E30E1"/>
    <w:rsid w:val="00A2768C"/>
    <w:rsid w:val="00AE6A2F"/>
    <w:rsid w:val="00DA5B3B"/>
    <w:rsid w:val="00E11E46"/>
    <w:rsid w:val="00EC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FA"/>
    <w:pPr>
      <w:spacing w:after="160" w:line="254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30E1"/>
    <w:pPr>
      <w:spacing w:before="480" w:after="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E1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1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E1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E1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E1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E1"/>
    <w:pPr>
      <w:spacing w:after="0"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E1"/>
    <w:pPr>
      <w:spacing w:after="0"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E1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30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0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0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30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30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30E1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E30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E30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30E1"/>
    <w:rPr>
      <w:b/>
      <w:bCs/>
    </w:rPr>
  </w:style>
  <w:style w:type="character" w:styleId="a8">
    <w:name w:val="Emphasis"/>
    <w:uiPriority w:val="20"/>
    <w:qFormat/>
    <w:rsid w:val="009E30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30E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9E30E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E30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30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E30E1"/>
    <w:rPr>
      <w:i/>
      <w:iCs/>
    </w:rPr>
  </w:style>
  <w:style w:type="character" w:styleId="ad">
    <w:name w:val="Subtle Emphasis"/>
    <w:uiPriority w:val="19"/>
    <w:qFormat/>
    <w:rsid w:val="009E30E1"/>
    <w:rPr>
      <w:i/>
      <w:iCs/>
    </w:rPr>
  </w:style>
  <w:style w:type="character" w:styleId="ae">
    <w:name w:val="Intense Emphasis"/>
    <w:uiPriority w:val="21"/>
    <w:qFormat/>
    <w:rsid w:val="009E30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30E1"/>
    <w:rPr>
      <w:smallCaps/>
    </w:rPr>
  </w:style>
  <w:style w:type="character" w:styleId="af0">
    <w:name w:val="Intense Reference"/>
    <w:uiPriority w:val="32"/>
    <w:qFormat/>
    <w:rsid w:val="009E30E1"/>
    <w:rPr>
      <w:b/>
      <w:bCs/>
      <w:smallCaps/>
    </w:rPr>
  </w:style>
  <w:style w:type="character" w:styleId="af1">
    <w:name w:val="Book Title"/>
    <w:basedOn w:val="a0"/>
    <w:uiPriority w:val="33"/>
    <w:qFormat/>
    <w:rsid w:val="009E30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0E1"/>
    <w:pPr>
      <w:outlineLvl w:val="9"/>
    </w:pPr>
  </w:style>
  <w:style w:type="character" w:styleId="af3">
    <w:name w:val="Hyperlink"/>
    <w:basedOn w:val="a0"/>
    <w:uiPriority w:val="99"/>
    <w:semiHidden/>
    <w:unhideWhenUsed/>
    <w:rsid w:val="00EC7AFA"/>
    <w:rPr>
      <w:color w:val="0000FF" w:themeColor="hyperlink"/>
      <w:u w:val="single"/>
    </w:rPr>
  </w:style>
  <w:style w:type="paragraph" w:customStyle="1" w:styleId="ConsPlusNormal">
    <w:name w:val="ConsPlusNormal"/>
    <w:rsid w:val="00EC7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EC7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table" w:styleId="af4">
    <w:name w:val="Table Grid"/>
    <w:basedOn w:val="a1"/>
    <w:uiPriority w:val="59"/>
    <w:rsid w:val="00EC7AFA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36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64B69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6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64B69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F5F922EC46FFA4FA404250D33355EA5AFE652C0EE32107739224FDCYBBB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7;&#1088;&#1080;&#1077;&#1084;%20&#1076;&#1077;&#1090;&#1077;&#1081;\prikaz_minobrnauki_rossii_ot_13_01_2014_n_8_ob_utverzhdenii.rt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2015-12-09T08:22:00Z</cp:lastPrinted>
  <dcterms:created xsi:type="dcterms:W3CDTF">2015-12-08T07:56:00Z</dcterms:created>
  <dcterms:modified xsi:type="dcterms:W3CDTF">2015-12-21T07:33:00Z</dcterms:modified>
</cp:coreProperties>
</file>