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Трудовые отношения работников муниципального  бюджетного дошкольного образовательного учреждения «Детский сад № 33» (далее – Учреждение) регулируются Трудовым кодексом Российской Федерации (далее – ТК РФ), коллективным договором, другими нормативными правовыми актами, содержащими нормы трудового права.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Трудовой распорядок определяется Правилами внутреннего трудового распорядка Учреждения (ст. 189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  <w:t xml:space="preserve"> Правила внутреннего трудового распорядка утверждаются </w:t>
      </w:r>
      <w:proofErr w:type="gramStart"/>
      <w:r>
        <w:rPr>
          <w:rFonts w:ascii="Times New Roman" w:hAnsi="Times New Roman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 учётом мнения первичной профсоюзной организации и являются приложением к коллективному договору (ст. 190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Настоящие Правила устанавливают взаимные права и обязанности работодателя и работников, регулируют их соблюдение и исполнение.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авил внутреннего трудового распорядка вывешивается в Учреждении на видном месте.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ПРАВА И ОБЯЗАННОСТИ РУКОВОДИТЕЛЯ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Руководитель Учреждения имеет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управление дошкольным образовательным учреждением и персоналом и принятие решений в пределах полномочий, установленных Уставом Учреждения;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организацию условий труда для работников;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поощрение работников и применение к ним дисциплинарных мер.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Руководитель Учреждения обязан: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соблюдать законы РФ и иные нормативные акты о труде, договоры о труде, обеспечивать работникам производственные и социально-бытовые условия, соответствующие правилам и нормам охраны труда и техники безопасности, производственной санитарии и противопожарной защиты;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заключать коллективный договор по требованию профкома;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разрабатывать планы социального развития Учреждения и обеспечивать их выполнение;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меры по участию работников в управлении Учреждением, укреплять и развивать социальное партнерство;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выплачивать в полном объеме заработную плату в сроки, установленные в коллективном договоре, правилах внутреннего распорядка и в трудовых договорах - 2 раза в месяц;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социальное, медицинское и иные виды обязательного страхования работников;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создавать рабочие места для лиц с ограниченными возможностями в пределах установленной квоты;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проводить мероприятия по сохранению рабочих мест;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условия, обеспечивающие охрану жизни и здоровья воспитанников и работников, предупреждать их заболеваемость и травматизм, контролировать знание и соблюдение работниками требований инструкции по технике безопасности, производственной санитарии и гигиены, пожарной безопасности.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ПРАВА И ОБЯЗАННОСТИ РАБОТНИКОВ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Работник Учреждения имеет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работу, отвечающую его профессиональной подготовке и квалификации;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производственные и социально-бытовые условия, охрану труда, обеспечивающие безопасность и соблюдение требований гигиены труда;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оплату труда без какой-либо дискриминации;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отдых, установленный действующим законодательством;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профессиональную подготовку, переподготовку и повышение квалификации в соответствии с планами социального развития Учреждения;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на получение квалификационной категории при успешном прохождении аттестации педагогических и руководящих работников муниципальных учреждений;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досудебную и судебную защиту своих трудовых прав и квалифицированную юридическую помощь;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пособие по социальному страхованию, социальное обеспечение по возрасту, а также в случаях, предусмотренных законами и другими нормативными актами;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индивидуальные и коллективные трудовые споры с использованием установленных федеральным законом способов их разрешения, включая право на забастовку;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ежемесячную денежную компенсацию для педагогических работников в целях обеспечения их книгоиздательской продукцией и периодическими изданиями.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Работник обязан: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предъявлять при приеме на работу документы, предусмотренные законодательством;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строго выполнять обязанности, возложенные на него трудовым законодательством и Законом «Об образовании в Российской Федерации», Уставом Учреждения, Правилами внутреннего трудового распорядка, тарифно-квалификационными характеристиками, должностными обязанностями;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соблюдать трудовую дисциплину, работать честно и добросовестно;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своевременно и точно исполнять распоряжения руководителя Учреждения, использовать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повышать профессионализм, продуктивность педагогического труда, улучшать качество образования и воспитания детей дошкольного возраста, выполнять установленные нормы труда;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принимать активные меры по устранению причин и условий, нарушающих нормальный ход образовательного процесса;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 свое рабочее место, оборудование и приспособления в исправном и надлежащем порядке, поддерживать чистоту, соблюдать установленный порядок хранения материальных ценностей и документов;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 использовать учебно-наглядные пособия, оборудование, экономно и рационально расходовать сырье, энергию, тепло;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бережно относиться к имуществу ДОУ;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соблюдать законные права воспитанников;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поддерживать постоянную связь с родителями (законными представителями) воспитанников;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требования по охране труда, технике безопасности и производственной санитарии.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ПРИЕМА, ПЕРЕВОДА И УВОЛЬНЕНИЯ РАБОТНИКОВ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приема на работу: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Работники реализуют свое право на труд путем заключения трудового договора о работе в данном Учреждении.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>
        <w:rPr>
          <w:rFonts w:ascii="Times New Roman" w:hAnsi="Times New Roman"/>
          <w:sz w:val="28"/>
          <w:szCs w:val="28"/>
        </w:rPr>
        <w:tab/>
        <w:t xml:space="preserve"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Трудовой договор, не оформленный надлежащим образом, считается заключенным, если работник приступил к работе с </w:t>
      </w:r>
      <w:proofErr w:type="gramStart"/>
      <w:r>
        <w:rPr>
          <w:rFonts w:ascii="Times New Roman" w:hAnsi="Times New Roman"/>
          <w:sz w:val="28"/>
          <w:szCs w:val="28"/>
        </w:rPr>
        <w:t>ведома</w:t>
      </w:r>
      <w:proofErr w:type="gramEnd"/>
      <w:r>
        <w:rPr>
          <w:rFonts w:ascii="Times New Roman" w:hAnsi="Times New Roman"/>
          <w:sz w:val="28"/>
          <w:szCs w:val="28"/>
        </w:rPr>
        <w:t>, или по поручению руководителя. При фактическом допущении работника к работе руководитель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sz w:val="28"/>
          <w:szCs w:val="28"/>
        </w:rPr>
        <w:tab/>
        <w:t>Документы, предъявляемые при заключении трудового договора: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паспорт или иной документ удостоверяющий личность;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страховое свидетельство государственного пенсионного страхования;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документы военного учёта – для военнообязанных лиц;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документ об образовании, о квалификации или наличии специальных знаний (педагогические, медицинские работники – при поступлении на работу, требующую таких знаний);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медицинское заключение об отсутствии противопоказаний по состоянию здоровья для работы в образовательном учреждении (санитарная книжка установленного образца);</w:t>
      </w:r>
    </w:p>
    <w:p w:rsidR="006E29C1" w:rsidRDefault="006E29C1" w:rsidP="006E29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справка о наличии (отсутствии) судимости и (или) факта уголовного преследования, либо о прекращении уголовного преследования по </w:t>
      </w:r>
      <w:r>
        <w:rPr>
          <w:sz w:val="28"/>
          <w:szCs w:val="28"/>
        </w:rPr>
        <w:lastRenderedPageBreak/>
        <w:t>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дел,- при поступлении на работу, связанную с деятельностью, к осуществлению которой в соответствии с настоящим Кодексом</w:t>
      </w:r>
      <w:proofErr w:type="gramEnd"/>
      <w:r>
        <w:rPr>
          <w:sz w:val="28"/>
          <w:szCs w:val="28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на работу без предъявления перечисленных документов не допускается.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>
        <w:rPr>
          <w:rFonts w:ascii="Times New Roman" w:hAnsi="Times New Roman"/>
          <w:sz w:val="28"/>
          <w:szCs w:val="28"/>
        </w:rPr>
        <w:tab/>
        <w:t>Приём на работу оформляется приказом руководителя Учреждения, изданным на основании заключённого трудового договора. Содержание приказа должно соответствовать условиям заключённого договора.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 </w:t>
      </w:r>
      <w:r>
        <w:rPr>
          <w:rFonts w:ascii="Times New Roman" w:hAnsi="Times New Roman"/>
          <w:sz w:val="28"/>
          <w:szCs w:val="28"/>
        </w:rPr>
        <w:tab/>
        <w:t>Приказ руководителя  о приёме на работу объявляется работнику под роспись в трёхдневный срок со дня подписания трудового договора (ст. 68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>
        <w:rPr>
          <w:rFonts w:ascii="Times New Roman" w:hAnsi="Times New Roman"/>
          <w:sz w:val="28"/>
          <w:szCs w:val="28"/>
        </w:rPr>
        <w:tab/>
        <w:t xml:space="preserve">Руководитель обязан вести трудовые книжки на каждого работника, проработавшего в организации свыше пяти дней, в случае, если работа в этой организации является для работника основной (ст. 66 ТК РФ).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Трудовые книжки работников хранятся в Учреждении как документы строгой отчётности.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каждого работника Учреждения заполняется личная карточка по форме Т-2.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дело работника хранится в Учреждении, в том числе и после увольнения, согласно номенклатуре дел.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4.1.8. </w:t>
      </w:r>
      <w:proofErr w:type="gramStart"/>
      <w:r>
        <w:rPr>
          <w:rFonts w:ascii="Times New Roman" w:hAnsi="Times New Roman"/>
          <w:sz w:val="28"/>
          <w:szCs w:val="28"/>
        </w:rPr>
        <w:t>При приеме на работу работник должен быть ознакомлен под роспись с учредительными документами и локальными правовыми актами Учреждения, соблюдение которых для него обязательно, а именно: с Уставом, Правилами внутреннего трудового распорядка, коллективным договором, должностной инструкцией, инструкцией по охране труда, правилами по технике безопасности, пожарной безопасности, санитарно-гигиеническими и другими нормативно-правовыми актами Учреждения, упомянутыми в трудовом договоре.</w:t>
      </w:r>
      <w:proofErr w:type="gramEnd"/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общему правилу работник не несёт ответственности за невыполнение требований нормативно-правовых актов, с которыми не был ознакомлен.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Перевод на другую работу.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r>
        <w:rPr>
          <w:rFonts w:ascii="Times New Roman" w:hAnsi="Times New Roman"/>
          <w:sz w:val="28"/>
          <w:szCs w:val="28"/>
        </w:rPr>
        <w:tab/>
        <w:t>Перевод на другую постоянную работу в той же организации по инициативе работодателя, то есть изменение трудовой функции или изменение существенных условий договора, а равно перевод на постоянную работу в другую организацию, допускается только с письменного согласия работника.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</w:t>
      </w:r>
      <w:r>
        <w:rPr>
          <w:rFonts w:ascii="Times New Roman" w:hAnsi="Times New Roman"/>
          <w:sz w:val="28"/>
          <w:szCs w:val="28"/>
        </w:rPr>
        <w:tab/>
        <w:t xml:space="preserve">Не является переводом на другую работу и не требует согласия работника перемещение его в той же организации на другое рабочее место, в </w:t>
      </w:r>
      <w:r>
        <w:rPr>
          <w:rFonts w:ascii="Times New Roman" w:hAnsi="Times New Roman"/>
          <w:sz w:val="28"/>
          <w:szCs w:val="28"/>
        </w:rPr>
        <w:lastRenderedPageBreak/>
        <w:t>другое структурное подразделение этой организации, если это не влечёт за собой изменения трудовой функции и изменения существенных условий трудового договора (ст. 72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>
        <w:rPr>
          <w:rFonts w:ascii="Times New Roman" w:hAnsi="Times New Roman"/>
          <w:sz w:val="28"/>
          <w:szCs w:val="28"/>
        </w:rPr>
        <w:tab/>
        <w:t xml:space="preserve">Перевод работника на другую работу в соответствии с медицинским заключением осуществляется с письменного согласия работника на другую, имеющуюся у работодателя работу, не противопоказанную работнику по состоянию здоровья (ст. 73 ТК РФ).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По причинам, связанным с изменением условий труда, допускается изменение определенных сторонами существенных условий трудового договора по инициативе руководителя при продолжении работником работы без изменения трудовой функции. О введении указанных изменений работник должен быть уведомлен руководителем в письменной форме не позднее, чем за два месяца до их введения. </w:t>
      </w:r>
      <w:proofErr w:type="gramStart"/>
      <w:r>
        <w:rPr>
          <w:rFonts w:ascii="Times New Roman" w:hAnsi="Times New Roman"/>
          <w:sz w:val="28"/>
          <w:szCs w:val="28"/>
        </w:rPr>
        <w:t>Если работник не согласен на продолжение работы в новых условиях, то руководитель обязан в письменной форме предложить ему иную,  имеющуюся в организации работу, соответствующую его квалификации и состоянию здоровья, а при отсутствии такой работы – вакантную нижестоящую должность или нижеоплачиваемую работу, которую работник может выполнить с учётом его квалификации и здоровья (ст. 74 ТК РФ).</w:t>
      </w:r>
      <w:proofErr w:type="gramEnd"/>
      <w:r>
        <w:rPr>
          <w:rFonts w:ascii="Times New Roman" w:hAnsi="Times New Roman"/>
          <w:sz w:val="28"/>
          <w:szCs w:val="28"/>
        </w:rPr>
        <w:t xml:space="preserve"> При отсутствии указанной работы, а также в случае отказа работника от предложенной работы трудовой договор прекращается в соответствии с п.7 ст. 77 ТК РФ.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</w:t>
      </w:r>
      <w:r>
        <w:rPr>
          <w:rFonts w:ascii="Times New Roman" w:hAnsi="Times New Roman"/>
          <w:sz w:val="28"/>
          <w:szCs w:val="28"/>
        </w:rPr>
        <w:tab/>
        <w:t>Перевод на другую работу в пределах Учреждения оформляется приказом руководителя, на основании которого делается запись в трудовой книжке работника (за исключением случаев временного перевода).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Прекращение трудового договора.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>
        <w:rPr>
          <w:rFonts w:ascii="Times New Roman" w:hAnsi="Times New Roman"/>
          <w:sz w:val="28"/>
          <w:szCs w:val="28"/>
        </w:rPr>
        <w:tab/>
        <w:t>Прекращение трудового договора может иметь место только по основаниям, предусмотренным законодательством (ст. 77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</w:t>
      </w:r>
      <w:r>
        <w:rPr>
          <w:rFonts w:ascii="Times New Roman" w:hAnsi="Times New Roman"/>
          <w:sz w:val="28"/>
          <w:szCs w:val="28"/>
        </w:rPr>
        <w:tab/>
        <w:t>Работник имеет право расторгнуть трудовой договор, заключённый на неопределённый срок, предупредив об этом администрацию письменно за две недели (ст. 80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расторжении трудового договора по уважительным причинам, предусмотренным действующим законодательством, администрация может расторгнуть трудовой договор в срок, о котором просит работник (ст. 78 ТК РФ).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Независимо от причины увольнения (прекращения трудового договора) администрация ДОУ обязана: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издать приказ об увольнении работника с указанием статьи, а в необходимых случаях и пункта статьи ТК РФ и (или) Закона РФ «Об образовании», послужившей основанием прекращения трудового договора (ст. 81 ТК РФ);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выдать работнику в день увольнения оформленную трудовую книжку (ст. 80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Днём увольнения считается:  последний день работы (ст. 84.1.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ТК РФ).</w:t>
      </w:r>
      <w:proofErr w:type="gramEnd"/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</w:t>
      </w:r>
      <w:r>
        <w:rPr>
          <w:rFonts w:ascii="Times New Roman" w:hAnsi="Times New Roman"/>
          <w:sz w:val="28"/>
          <w:szCs w:val="28"/>
        </w:rPr>
        <w:tab/>
        <w:t>Записи о причинах увольнения в трудовую книжку должны производиться в точном соответствии с действующим законодательством.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получении трудовой книжки в связи с увольнением работник расписывается в личной карточке формы Т-2 и в книге учёта движения трудовых книжек и вкладышей к ним.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РАБОЧЕЕ ВРЕМЯ И ВРЕМЯ ОТДЫХА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Рабо</w:t>
      </w:r>
      <w:r>
        <w:rPr>
          <w:rFonts w:ascii="Times New Roman" w:hAnsi="Times New Roman"/>
          <w:color w:val="000000"/>
          <w:sz w:val="28"/>
          <w:szCs w:val="28"/>
        </w:rPr>
        <w:t xml:space="preserve">та Учреждения начинается в 6.00 /повара/ и заканчивается в 19.00 /уход детей домой/. Каждый работник Учреждения работает по графику, установленному заведующим  в соответствии с кругом обязанностей каждого и согласованному с профкомом.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Заведующий Учреждения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 обеспечить точную регистрацию прихода на работу и ухода с нее работников Учреждения. </w:t>
      </w:r>
      <w:r>
        <w:rPr>
          <w:rFonts w:ascii="Times New Roman" w:hAnsi="Times New Roman"/>
          <w:sz w:val="28"/>
          <w:szCs w:val="28"/>
        </w:rPr>
        <w:t>Ведение и хранение табеля возлагается на делопроизводителя.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5.3. Уход в рабочее время по служебным делам или другим уважительным причинам допускается только с разрешения заведующего. В этом случае работники, в том числе и заведующий, обязаны отмечаться в журнале с указанием: куда, по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какому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делу и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какой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срок уходит. По возвращении также делается отметка в этом журнале.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Работнику Учреждения запрещается оставлять свою работу до прихода сменяющего. В случае неявки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сменяющего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работник должен об этом заявить администрации, которая примет меры к его замене. 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5.5. В случае если работник не может явиться на работу по уважительной причине, он обязан известить об этом администрацию с последующим предоставлением оправдательных документов.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5.6. Изменение графика работы и временная замена одного сотрудника другим допускается с разрешения заведующего.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5.7. Обеденный перерыв для обслуживающего персонала устанавливается в течение рабочего дня и выделяется место для приема пищи.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5.8. Во время занятия воспитателя с детьми никто не имеет права делать ему замечания по поводу его работы. Входить в группу во время занятий с детьми разрешается только заведующему и старшему воспитателю.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В случае, когда объем нагрузки педагогического работника не оговорен в трудовом договоре, педагогический работник считается принятым на тот объем нагрузки, который установлен приказом руководителя Учреждения при приеме на работу.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Трудовой договор в соответствии со ст. 102 ТК РФ может быть заключен на условиях работы с нагрузкой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установлено за ставку заработной платы, в следующих случаях: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соглашению между работниками и администрацией ДОУ;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просьбе беременной женщины или имеющей ребенка до 14 лет (ребенка - инвалида до 16 лет), в том числе находящегося на его попечении, или лица, осуществляющего уход за больным членом семьи в соответствии с медицинским заключением, когда администрация обязана устанавливать им неполный рабочий день или неполную рабочую неделю.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5.11. Продолжительность рабочего времени для обслуживающего персонала и рабочих определяется графиком сменности, составляемым с соблюдением установленной продолжительности рабочего времени в день в размере 8 часов на одну ставку и утверждается руководителем Учреждения по согласованию с профкомом. То же предусмотрено и для администрации Учреждения.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Для сторожей устанавливается суммированный учет рабочего времени с периодом 6 месяцев.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5.13. Работа в выходные и праздничные дни запрещена, за исключением сторожей, работа которых в такие дни предусматривает суточное пребывание. В праздничные дни сторожа получают двойную оплату. Привлечение отдельных работников в выходные и праздничные дни к работе допускается в исключительных случаях, предусмотренных законодательством, с согласия трудового коллектива и профкома по письменному приказу руководителя Учреждения. Работа в выходной день компенсируется предоставлением другого дня отдыха или по соглашению сторон в денежной форме, но не менее чем в двойном размере.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Дни отдыха за работу в выходные и праздничные дни предоставляются в порядке, предусмотренном действующим законодательством, или с согласия работника в другое время, не совпадающее с очередным отпуском (летний период).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привлекать к работе в выходные и праздничные дни беременных женщин и матерей, имеющих детей в возрасте до 12 лет.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 Руководитель Учреждения может привлекать работника к дежурству. График дежурств составляется на 1 месяц, утверждается руководителем по согласованию с профкомом и вывешивается на видном месте.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 В отсутствие детей в летнее время работник находится на рабочем месте, и это время является рабочим. В это время педагогические работники, младший обслуживающий персонал, привлекаются к педагогической и организационной работе в пределах времени не превышающей их нагрузки. Обслуживающий персонал привлекается к выполнению хозяйственных работ, не требующих специальных знаний (мелкий ремонт, работа на территории) в пределах установленного времени с сохранением заработной платы.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5.16. Очередность предоставления ежегодных оплачиваемых отпусков устанавливается администрацией Учреждения  по согласованию с профкомом с учетом необходимости обеспечения нормальной работы Учреждения и благоприятных условий для отдыха работников.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отпусков составляется на каждый календарный год, не позднее, чем за две недели до нового календарного года и доводится до сведения всех работников. Разделение отпуска, предоставление отпуска по частям, перенос отпуска полностью или частично на другой год, а также отзыв из отпуска допускается только с согласия работника. 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Ежегодный отпуск должен быть перенесен или продлен: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при временной нетрудоспособности работника;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выполнении работником государственных или общественных обязанностей и в других случаях, предусмотренных законодательством (ст. 124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письменному заявлению работника, отпуск должен быть перенесен и в случае, если работодатель не уведомил своевременно (не позднее, чем за 2 недели - ст. 124 ТК РФ) работника о времени его отпуска или не выплатил до начала отпуска заработную плату за время отпуска вперед.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5.17. Педагогическим работникам запрещается: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изменять по своему усмотрению график своей работы;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отменять занятия и прогулки;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удалять детей с занятий по причине неудовлетворительного поведения;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курить в помещении и на территории Учреждения.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5.18. Запрещается: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отвлекать педагогических работников во время смены и непосредственной работы с детьми для выполнения разного рода мероприятий и поручений, не связанных с производственной деятельностью;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созывать в рабочее время собрания, заседания и всякого рода совещания по общественным делам;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присутствие во время образовательного процесса посторонних лиц без разрешения администрации Учреждения;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входить в группу во время занятия, таким правом пользуется только руководитель Учреждения и старший воспитатель;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педагогическим работникам замечания по поводу их работы во время проведения занятия, других видов деятельности в присутствии воспитанников.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ПООЩРЕНИЯ ЗА УСПЕХИ В РАБОТЕ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Работодатель поощряет работников, добросовестно исполняющих трудовые обязанности: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объявляет благодарность;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выдает премию;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награждает ценным подарком;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почетной грамотой;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представляет к званию лучшего по профессии;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заносит в книгу почета, на доску Почета.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Предусматривается такая форма поощрения, как награда работников Попечительским советом Учреждения.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 применяются по согласованию с профкомом (ст. 191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Поощрения объявляются в приказе по Учреждению, доводятся до сведения коллектива и заносятся в трудовую книжку работника.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Работникам, успешно и добросовестно выполняющим свои трудовые обязанности, предоставляются в первую очередь преимущества и льготы в области социально-культурного обслуживания. Таким работникам </w:t>
      </w:r>
      <w:r>
        <w:rPr>
          <w:rFonts w:ascii="Times New Roman" w:hAnsi="Times New Roman"/>
          <w:sz w:val="28"/>
          <w:szCs w:val="28"/>
        </w:rPr>
        <w:lastRenderedPageBreak/>
        <w:t>предоставляется также преимущество при продвижении по службе (ст. 191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особые заслуги работники представляются в вышестоящие органы к поощрению, к награждению орденами, медалями, почетными грамотами, нагрудными значками и к присвоению почетных званий.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E29C1" w:rsidRDefault="006E29C1" w:rsidP="006E2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ТРУДОВАЯ ДИСЦИПЛИНА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color w:val="000000"/>
          <w:sz w:val="28"/>
          <w:szCs w:val="28"/>
        </w:rPr>
        <w:t xml:space="preserve">Нарушение трудовой дисциплины влечет за собой следующие дисциплинарные взыскания, налагаемые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заведующим Учреждения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замечание;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выговор;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увольнение по соответствующим основаниям (ст. 81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7.2. За прогул без уважительной причины, совершенный работником ДОУ, применяется одна из следующих мер: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дисциплинарное взыскание;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увольнение с работы с указанием в трудовой книжке о том, что работник уволен без уважительной причины, прогул в течение всего рабочего дня. Равным образом считаются прогульщиками работники, оказавшиеся на работе в нетрезвом виде.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7.3. Взыскания налагаются непосредственно за обнаружением проступка. До наложения взыскания должны быть затребованы объяснения от нарушителя трудовой дисциплины. Не допускается наложение взыскания администрацией по истечении 1 месяца со дня обнаружения проступка. Дисциплинарное взыскание не может быть наложено позднее 6 месяцев со дня совершения проступка.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7.4. Каждое взыскание объявляется в приказе или сообщается работнику под роспись.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7.5. За каждое нарушение трудовой дисциплины может быть только одно дисциплинарное взыскание.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7.6. Если в течение года со дня наложения взыскания работник не будет подвергнут новому дисциплинарному взысканию, то он рассматривается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как </w:t>
      </w:r>
      <w:r>
        <w:rPr>
          <w:rFonts w:ascii="Times New Roman" w:hAnsi="Times New Roman"/>
          <w:color w:val="000000"/>
          <w:sz w:val="28"/>
          <w:szCs w:val="28"/>
        </w:rPr>
        <w:t>не подвергшийся дисциплинарному взысканию. Если работник не допустил нового нарушения трудовой дисциплины и проявил себя как хороший и добросовестный работник, то заведующий Учреждением может издать приказ о снятии наложенного взыскания, не ожидая истечения года. За нанесение материального ущерба Учреждению по вине работника он может быть привлечен к материальной ответственности в соответствии с действующим законодательством.</w:t>
      </w:r>
      <w:r>
        <w:rPr>
          <w:rFonts w:ascii="Times New Roman" w:hAnsi="Times New Roman"/>
          <w:sz w:val="28"/>
          <w:szCs w:val="28"/>
        </w:rPr>
        <w:t xml:space="preserve"> Работники Учреждения обязаны подчиняться администрации, выполнять ее указания, связанные с трудовой деятельностью, а также предписания и приказы, доводимые с помощью служебных инструкций и объявлений.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Работники, избранные в состав профкома, и не освобожденные от производственной работы не могут быть подвергнуты дисциплинарному взысканию без предварительного согласования с профкомом, членами которого они являются.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7.8. Представители профсоюзов, участвующих в коллективных переговорах в период их ведения не могут без предварительного согласия уполномочившего их на представительство органа быть подвергнуты дисциплинарному взысканию.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Дисциплинарное взыскание должно быть наложено в пределах сроков, установленных законом (ст. 193 ТК РФ).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Дисциплинарное взыскание может быть обжаловано работником в государственной инспекции труда или в органах по рассмотрению индивидуальных трудовых споров.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Правила внутреннего трудового распорядка должны быть доведены до каждого работника Учреждения под роспись.</w:t>
      </w:r>
    </w:p>
    <w:p w:rsidR="006E29C1" w:rsidRDefault="006E29C1" w:rsidP="006E29C1">
      <w:pPr>
        <w:pStyle w:val="a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29C1" w:rsidRDefault="006E29C1" w:rsidP="006E29C1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6E29C1" w:rsidRDefault="006E29C1" w:rsidP="006E29C1">
      <w:pPr>
        <w:pStyle w:val="a4"/>
        <w:rPr>
          <w:sz w:val="28"/>
          <w:szCs w:val="28"/>
        </w:rPr>
      </w:pPr>
    </w:p>
    <w:p w:rsidR="00C22E60" w:rsidRDefault="00C22E60"/>
    <w:sectPr w:rsidR="00C22E60" w:rsidSect="00C2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E29C1"/>
    <w:rsid w:val="006E29C1"/>
    <w:rsid w:val="00C2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E29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29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3408</Words>
  <Characters>19427</Characters>
  <Application>Microsoft Office Word</Application>
  <DocSecurity>0</DocSecurity>
  <Lines>161</Lines>
  <Paragraphs>45</Paragraphs>
  <ScaleCrop>false</ScaleCrop>
  <Company/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KScom</dc:creator>
  <cp:keywords/>
  <dc:description/>
  <cp:lastModifiedBy>KScom</cp:lastModifiedBy>
  <cp:revision>2</cp:revision>
  <dcterms:created xsi:type="dcterms:W3CDTF">2015-12-28T08:41:00Z</dcterms:created>
  <dcterms:modified xsi:type="dcterms:W3CDTF">2015-12-28T08:42:00Z</dcterms:modified>
</cp:coreProperties>
</file>